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7F8" w:rsidRPr="00D606E4" w:rsidRDefault="009217F8" w:rsidP="009217F8">
      <w:pPr>
        <w:pStyle w:val="Default"/>
        <w:jc w:val="center"/>
        <w:rPr>
          <w:b/>
          <w:sz w:val="22"/>
          <w:szCs w:val="22"/>
          <w:u w:val="single"/>
        </w:rPr>
      </w:pPr>
      <w:r>
        <w:rPr>
          <w:sz w:val="22"/>
          <w:szCs w:val="22"/>
        </w:rPr>
        <w:t xml:space="preserve"> </w:t>
      </w:r>
      <w:r w:rsidR="00FF40D7" w:rsidRPr="00D606E4">
        <w:rPr>
          <w:b/>
          <w:sz w:val="22"/>
          <w:szCs w:val="22"/>
          <w:u w:val="single"/>
        </w:rPr>
        <w:t>20</w:t>
      </w:r>
      <w:r w:rsidR="00FD62A6" w:rsidRPr="00D606E4">
        <w:rPr>
          <w:b/>
          <w:sz w:val="22"/>
          <w:szCs w:val="22"/>
          <w:u w:val="single"/>
        </w:rPr>
        <w:t>1</w:t>
      </w:r>
      <w:r w:rsidR="000E3DAB">
        <w:rPr>
          <w:b/>
          <w:sz w:val="22"/>
          <w:szCs w:val="22"/>
          <w:u w:val="single"/>
        </w:rPr>
        <w:t>5</w:t>
      </w:r>
      <w:r w:rsidRPr="00D606E4">
        <w:rPr>
          <w:b/>
          <w:sz w:val="22"/>
          <w:szCs w:val="22"/>
          <w:u w:val="single"/>
        </w:rPr>
        <w:t xml:space="preserve"> State Damage Prevention Program Grants </w:t>
      </w:r>
      <w:r w:rsidR="00F66EFA" w:rsidRPr="00D606E4">
        <w:rPr>
          <w:b/>
          <w:sz w:val="22"/>
          <w:szCs w:val="22"/>
          <w:u w:val="single"/>
        </w:rPr>
        <w:t xml:space="preserve">Final </w:t>
      </w:r>
      <w:r w:rsidRPr="00D606E4">
        <w:rPr>
          <w:b/>
          <w:sz w:val="22"/>
          <w:szCs w:val="22"/>
          <w:u w:val="single"/>
        </w:rPr>
        <w:t xml:space="preserve">Report </w:t>
      </w:r>
    </w:p>
    <w:p w:rsidR="009217F8" w:rsidRPr="009217F8" w:rsidRDefault="009217F8" w:rsidP="009217F8">
      <w:pPr>
        <w:pStyle w:val="Default"/>
        <w:jc w:val="center"/>
        <w:rPr>
          <w:b/>
          <w:sz w:val="22"/>
          <w:szCs w:val="22"/>
        </w:rPr>
      </w:pPr>
      <w:r w:rsidRPr="009217F8">
        <w:rPr>
          <w:b/>
          <w:sz w:val="22"/>
          <w:szCs w:val="22"/>
        </w:rPr>
        <w:t>CFDA Number: 20.720</w:t>
      </w:r>
    </w:p>
    <w:p w:rsidR="009217F8" w:rsidRDefault="009217F8" w:rsidP="009217F8">
      <w:pPr>
        <w:jc w:val="center"/>
        <w:rPr>
          <w:b/>
          <w:sz w:val="22"/>
          <w:szCs w:val="22"/>
        </w:rPr>
      </w:pPr>
    </w:p>
    <w:p w:rsidR="009217F8" w:rsidRPr="009217F8" w:rsidRDefault="009217F8" w:rsidP="009217F8">
      <w:pPr>
        <w:pStyle w:val="Default"/>
        <w:rPr>
          <w:i/>
          <w:sz w:val="22"/>
          <w:szCs w:val="22"/>
        </w:rPr>
      </w:pPr>
      <w:r w:rsidRPr="009217F8">
        <w:rPr>
          <w:b/>
          <w:sz w:val="22"/>
          <w:szCs w:val="22"/>
        </w:rPr>
        <w:t>Award Number:</w:t>
      </w:r>
      <w:r>
        <w:rPr>
          <w:sz w:val="22"/>
          <w:szCs w:val="22"/>
        </w:rPr>
        <w:t xml:space="preserve"> </w:t>
      </w:r>
      <w:r w:rsidR="009341EE">
        <w:rPr>
          <w:sz w:val="22"/>
          <w:szCs w:val="22"/>
        </w:rPr>
        <w:t>DTPH56</w:t>
      </w:r>
      <w:r w:rsidR="00816605">
        <w:rPr>
          <w:sz w:val="22"/>
          <w:szCs w:val="22"/>
        </w:rPr>
        <w:t>1</w:t>
      </w:r>
      <w:r w:rsidR="00FC066B">
        <w:rPr>
          <w:sz w:val="22"/>
          <w:szCs w:val="22"/>
        </w:rPr>
        <w:t>5</w:t>
      </w:r>
      <w:r w:rsidR="00816605">
        <w:rPr>
          <w:sz w:val="22"/>
          <w:szCs w:val="22"/>
        </w:rPr>
        <w:t>GPPS</w:t>
      </w:r>
      <w:r w:rsidR="009341EE">
        <w:rPr>
          <w:sz w:val="22"/>
          <w:szCs w:val="22"/>
        </w:rPr>
        <w:t>1</w:t>
      </w:r>
      <w:r w:rsidR="00FC066B">
        <w:rPr>
          <w:sz w:val="22"/>
          <w:szCs w:val="22"/>
        </w:rPr>
        <w:t>3</w:t>
      </w:r>
    </w:p>
    <w:p w:rsidR="009217F8" w:rsidRDefault="009217F8" w:rsidP="009217F8">
      <w:pPr>
        <w:rPr>
          <w:i/>
          <w:sz w:val="22"/>
          <w:szCs w:val="22"/>
        </w:rPr>
      </w:pPr>
      <w:r w:rsidRPr="009217F8">
        <w:rPr>
          <w:b/>
          <w:sz w:val="22"/>
          <w:szCs w:val="22"/>
        </w:rPr>
        <w:t>Project Title:</w:t>
      </w:r>
      <w:r>
        <w:rPr>
          <w:sz w:val="22"/>
          <w:szCs w:val="22"/>
        </w:rPr>
        <w:t xml:space="preserve"> </w:t>
      </w:r>
      <w:r w:rsidR="00816605">
        <w:rPr>
          <w:sz w:val="22"/>
          <w:szCs w:val="22"/>
        </w:rPr>
        <w:t>Missouri Public Service Commission State Damage Prevention Grant</w:t>
      </w:r>
    </w:p>
    <w:p w:rsidR="006116D1" w:rsidRPr="00816605" w:rsidRDefault="006116D1" w:rsidP="009217F8">
      <w:pPr>
        <w:rPr>
          <w:sz w:val="20"/>
          <w:szCs w:val="22"/>
        </w:rPr>
      </w:pPr>
      <w:r w:rsidRPr="006116D1">
        <w:rPr>
          <w:b/>
          <w:sz w:val="22"/>
          <w:szCs w:val="22"/>
        </w:rPr>
        <w:t>Date Submitted:</w:t>
      </w:r>
      <w:r>
        <w:rPr>
          <w:b/>
          <w:sz w:val="22"/>
          <w:szCs w:val="22"/>
        </w:rPr>
        <w:t xml:space="preserve"> </w:t>
      </w:r>
      <w:r w:rsidR="003E213D" w:rsidRPr="003E213D">
        <w:rPr>
          <w:sz w:val="22"/>
          <w:szCs w:val="22"/>
        </w:rPr>
        <w:t>March 24, 2016</w:t>
      </w:r>
    </w:p>
    <w:p w:rsidR="006116D1" w:rsidRPr="00E53CB9" w:rsidRDefault="006116D1" w:rsidP="009217F8">
      <w:pPr>
        <w:rPr>
          <w:sz w:val="22"/>
          <w:szCs w:val="22"/>
        </w:rPr>
      </w:pPr>
      <w:r w:rsidRPr="006116D1">
        <w:rPr>
          <w:b/>
          <w:sz w:val="22"/>
          <w:szCs w:val="22"/>
        </w:rPr>
        <w:t>Submitted by:</w:t>
      </w:r>
      <w:r>
        <w:rPr>
          <w:b/>
          <w:sz w:val="22"/>
          <w:szCs w:val="22"/>
        </w:rPr>
        <w:t xml:space="preserve"> </w:t>
      </w:r>
      <w:r w:rsidR="00146C84" w:rsidRPr="00146C84">
        <w:rPr>
          <w:sz w:val="22"/>
          <w:szCs w:val="22"/>
        </w:rPr>
        <w:t>Kathleen McNelis</w:t>
      </w:r>
      <w:r w:rsidR="00AF55AA">
        <w:rPr>
          <w:sz w:val="22"/>
          <w:szCs w:val="22"/>
        </w:rPr>
        <w:t xml:space="preserve"> and Bob Leonberger</w:t>
      </w:r>
      <w:bookmarkStart w:id="0" w:name="_GoBack"/>
      <w:bookmarkEnd w:id="0"/>
    </w:p>
    <w:p w:rsidR="009217F8" w:rsidRDefault="009217F8" w:rsidP="009217F8">
      <w:pPr>
        <w:rPr>
          <w:sz w:val="22"/>
          <w:szCs w:val="22"/>
        </w:rPr>
      </w:pPr>
    </w:p>
    <w:p w:rsidR="009217F8" w:rsidRDefault="009217F8" w:rsidP="009217F8">
      <w:pPr>
        <w:pStyle w:val="Default"/>
        <w:rPr>
          <w:b/>
          <w:bCs/>
          <w:sz w:val="22"/>
          <w:szCs w:val="22"/>
        </w:rPr>
      </w:pPr>
      <w:r>
        <w:rPr>
          <w:b/>
          <w:bCs/>
          <w:sz w:val="22"/>
          <w:szCs w:val="22"/>
        </w:rPr>
        <w:t xml:space="preserve">Specific Objective(s) of the Agreement </w:t>
      </w:r>
    </w:p>
    <w:p w:rsidR="00BC6AE7" w:rsidRDefault="00BC6AE7" w:rsidP="009217F8">
      <w:pPr>
        <w:pStyle w:val="Default"/>
        <w:rPr>
          <w:bCs/>
          <w:i/>
          <w:sz w:val="22"/>
          <w:szCs w:val="22"/>
        </w:rPr>
      </w:pPr>
    </w:p>
    <w:p w:rsidR="00BC6AE7" w:rsidRDefault="00E33BD8" w:rsidP="00FC066B">
      <w:pPr>
        <w:autoSpaceDE w:val="0"/>
        <w:autoSpaceDN w:val="0"/>
        <w:adjustRightInd w:val="0"/>
        <w:rPr>
          <w:sz w:val="22"/>
          <w:szCs w:val="22"/>
        </w:rPr>
      </w:pPr>
      <w:r>
        <w:rPr>
          <w:sz w:val="22"/>
          <w:szCs w:val="22"/>
        </w:rPr>
        <w:t>Under this grant agreement, the MO PSC will</w:t>
      </w:r>
      <w:r w:rsidR="00FC066B">
        <w:rPr>
          <w:sz w:val="22"/>
          <w:szCs w:val="22"/>
        </w:rPr>
        <w:t xml:space="preserve"> engage each aspect of the excavating and utility industries to prevent avoidable accidents and damages to underground utility infrastructure and prote</w:t>
      </w:r>
      <w:r w:rsidR="00137F56">
        <w:rPr>
          <w:sz w:val="22"/>
          <w:szCs w:val="22"/>
        </w:rPr>
        <w:t>c</w:t>
      </w:r>
      <w:r w:rsidR="00FC066B">
        <w:rPr>
          <w:sz w:val="22"/>
          <w:szCs w:val="22"/>
        </w:rPr>
        <w:t>t the public health and welfare of those working and living near buried utility facilities.</w:t>
      </w:r>
    </w:p>
    <w:p w:rsidR="00137F56" w:rsidRDefault="00137F56" w:rsidP="00FC066B">
      <w:pPr>
        <w:autoSpaceDE w:val="0"/>
        <w:autoSpaceDN w:val="0"/>
        <w:adjustRightInd w:val="0"/>
        <w:rPr>
          <w:b/>
        </w:rPr>
      </w:pPr>
    </w:p>
    <w:p w:rsidR="009217F8" w:rsidRDefault="009217F8" w:rsidP="00BC6AE7">
      <w:pPr>
        <w:pStyle w:val="Default"/>
        <w:rPr>
          <w:b/>
          <w:bCs/>
          <w:sz w:val="22"/>
          <w:szCs w:val="22"/>
        </w:rPr>
      </w:pPr>
      <w:r>
        <w:rPr>
          <w:b/>
          <w:bCs/>
          <w:sz w:val="22"/>
          <w:szCs w:val="22"/>
        </w:rPr>
        <w:t>Workscope</w:t>
      </w:r>
    </w:p>
    <w:p w:rsidR="009217F8" w:rsidRDefault="009217F8" w:rsidP="009217F8">
      <w:pPr>
        <w:rPr>
          <w:b/>
        </w:rPr>
      </w:pPr>
    </w:p>
    <w:p w:rsidR="00E33BD8" w:rsidRDefault="00E33BD8" w:rsidP="00E33BD8">
      <w:pPr>
        <w:autoSpaceDE w:val="0"/>
        <w:autoSpaceDN w:val="0"/>
        <w:adjustRightInd w:val="0"/>
        <w:rPr>
          <w:sz w:val="22"/>
          <w:szCs w:val="22"/>
        </w:rPr>
      </w:pPr>
      <w:r>
        <w:rPr>
          <w:sz w:val="22"/>
          <w:szCs w:val="22"/>
        </w:rPr>
        <w:t>Under the terms of this grant agreement, the Recipient will address the following elements listed in the</w:t>
      </w:r>
      <w:r w:rsidR="00D606E4">
        <w:rPr>
          <w:sz w:val="22"/>
          <w:szCs w:val="22"/>
        </w:rPr>
        <w:t xml:space="preserve"> </w:t>
      </w:r>
      <w:r>
        <w:rPr>
          <w:sz w:val="22"/>
          <w:szCs w:val="22"/>
        </w:rPr>
        <w:t>approved application as stated in 49 U.S.C. §60134 (b).</w:t>
      </w:r>
    </w:p>
    <w:p w:rsidR="00E33BD8" w:rsidRDefault="00E33BD8" w:rsidP="00E33BD8">
      <w:pPr>
        <w:autoSpaceDE w:val="0"/>
        <w:autoSpaceDN w:val="0"/>
        <w:adjustRightInd w:val="0"/>
        <w:rPr>
          <w:sz w:val="22"/>
          <w:szCs w:val="22"/>
        </w:rPr>
      </w:pPr>
      <w:r>
        <w:rPr>
          <w:rFonts w:ascii="Wingdings-Regular" w:eastAsia="Wingdings-Regular" w:cs="Wingdings-Regular" w:hint="eastAsia"/>
        </w:rPr>
        <w:t></w:t>
      </w:r>
      <w:r>
        <w:rPr>
          <w:rFonts w:ascii="Wingdings-Regular" w:eastAsia="Wingdings-Regular" w:cs="Wingdings-Regular"/>
        </w:rPr>
        <w:t xml:space="preserve"> </w:t>
      </w:r>
      <w:r>
        <w:rPr>
          <w:b/>
          <w:bCs/>
          <w:sz w:val="22"/>
          <w:szCs w:val="22"/>
        </w:rPr>
        <w:t xml:space="preserve">Element 1 (Effective Communications): </w:t>
      </w:r>
      <w:r>
        <w:rPr>
          <w:sz w:val="22"/>
          <w:szCs w:val="22"/>
        </w:rPr>
        <w:t>Participation by operators, excavators, and other</w:t>
      </w:r>
    </w:p>
    <w:p w:rsidR="00E33BD8" w:rsidRDefault="00E33BD8" w:rsidP="00E33BD8">
      <w:pPr>
        <w:autoSpaceDE w:val="0"/>
        <w:autoSpaceDN w:val="0"/>
        <w:adjustRightInd w:val="0"/>
        <w:rPr>
          <w:sz w:val="22"/>
          <w:szCs w:val="22"/>
        </w:rPr>
      </w:pPr>
      <w:proofErr w:type="gramStart"/>
      <w:r>
        <w:rPr>
          <w:sz w:val="22"/>
          <w:szCs w:val="22"/>
        </w:rPr>
        <w:t>stakeholders</w:t>
      </w:r>
      <w:proofErr w:type="gramEnd"/>
      <w:r>
        <w:rPr>
          <w:sz w:val="22"/>
          <w:szCs w:val="22"/>
        </w:rPr>
        <w:t xml:space="preserve"> in the development and implementation of methods for establishing and</w:t>
      </w:r>
      <w:r w:rsidR="00146C84">
        <w:rPr>
          <w:sz w:val="22"/>
          <w:szCs w:val="22"/>
        </w:rPr>
        <w:t xml:space="preserve"> </w:t>
      </w:r>
      <w:r>
        <w:rPr>
          <w:sz w:val="22"/>
          <w:szCs w:val="22"/>
        </w:rPr>
        <w:t>maintaining effective communications between stakeholders from receipt of an excavation</w:t>
      </w:r>
      <w:r w:rsidR="00146C84">
        <w:rPr>
          <w:sz w:val="22"/>
          <w:szCs w:val="22"/>
        </w:rPr>
        <w:t xml:space="preserve"> </w:t>
      </w:r>
      <w:r>
        <w:rPr>
          <w:sz w:val="22"/>
          <w:szCs w:val="22"/>
        </w:rPr>
        <w:t>notification until successful completion of the excavation, as appropriate.</w:t>
      </w:r>
    </w:p>
    <w:p w:rsidR="00E33BD8" w:rsidRDefault="00E33BD8" w:rsidP="00E33BD8">
      <w:pPr>
        <w:autoSpaceDE w:val="0"/>
        <w:autoSpaceDN w:val="0"/>
        <w:adjustRightInd w:val="0"/>
        <w:rPr>
          <w:sz w:val="22"/>
          <w:szCs w:val="22"/>
        </w:rPr>
      </w:pPr>
      <w:r>
        <w:rPr>
          <w:rFonts w:ascii="Wingdings-Regular" w:eastAsia="Wingdings-Regular" w:cs="Wingdings-Regular" w:hint="eastAsia"/>
        </w:rPr>
        <w:t></w:t>
      </w:r>
      <w:r>
        <w:rPr>
          <w:rFonts w:ascii="Wingdings-Regular" w:eastAsia="Wingdings-Regular" w:cs="Wingdings-Regular"/>
        </w:rPr>
        <w:t xml:space="preserve"> </w:t>
      </w:r>
      <w:r>
        <w:rPr>
          <w:b/>
          <w:bCs/>
          <w:sz w:val="22"/>
          <w:szCs w:val="22"/>
        </w:rPr>
        <w:t xml:space="preserve">Element 2 (Comprehensive Stakeholder Support): </w:t>
      </w:r>
      <w:r>
        <w:rPr>
          <w:sz w:val="22"/>
          <w:szCs w:val="22"/>
        </w:rPr>
        <w:t>A process for fostering and ensuring</w:t>
      </w:r>
      <w:r w:rsidR="00146C84">
        <w:rPr>
          <w:sz w:val="22"/>
          <w:szCs w:val="22"/>
        </w:rPr>
        <w:t xml:space="preserve"> </w:t>
      </w:r>
      <w:r>
        <w:rPr>
          <w:sz w:val="22"/>
          <w:szCs w:val="22"/>
        </w:rPr>
        <w:t>the support and partnership of stakeholders, including excavators, operators, locators,</w:t>
      </w:r>
      <w:r w:rsidR="00146C84">
        <w:rPr>
          <w:sz w:val="22"/>
          <w:szCs w:val="22"/>
        </w:rPr>
        <w:t xml:space="preserve"> </w:t>
      </w:r>
      <w:r>
        <w:rPr>
          <w:sz w:val="22"/>
          <w:szCs w:val="22"/>
        </w:rPr>
        <w:t>designers, and local government in all phases of the program.</w:t>
      </w:r>
    </w:p>
    <w:p w:rsidR="00E33BD8" w:rsidRDefault="00E33BD8" w:rsidP="00E33BD8">
      <w:pPr>
        <w:autoSpaceDE w:val="0"/>
        <w:autoSpaceDN w:val="0"/>
        <w:adjustRightInd w:val="0"/>
        <w:rPr>
          <w:sz w:val="22"/>
          <w:szCs w:val="22"/>
        </w:rPr>
      </w:pPr>
      <w:r>
        <w:rPr>
          <w:rFonts w:ascii="Wingdings-Regular" w:eastAsia="Wingdings-Regular" w:cs="Wingdings-Regular" w:hint="eastAsia"/>
        </w:rPr>
        <w:t></w:t>
      </w:r>
      <w:r>
        <w:rPr>
          <w:rFonts w:ascii="Wingdings-Regular" w:eastAsia="Wingdings-Regular" w:cs="Wingdings-Regular"/>
        </w:rPr>
        <w:t xml:space="preserve"> </w:t>
      </w:r>
      <w:r>
        <w:rPr>
          <w:b/>
          <w:bCs/>
          <w:sz w:val="22"/>
          <w:szCs w:val="22"/>
        </w:rPr>
        <w:t xml:space="preserve">Element 3 (Operator Internal Performance Measurement): </w:t>
      </w:r>
      <w:r>
        <w:rPr>
          <w:sz w:val="22"/>
          <w:szCs w:val="22"/>
        </w:rPr>
        <w:t>A process for reviewing the</w:t>
      </w:r>
    </w:p>
    <w:p w:rsidR="00E33BD8" w:rsidRDefault="00E33BD8" w:rsidP="00E33BD8">
      <w:pPr>
        <w:autoSpaceDE w:val="0"/>
        <w:autoSpaceDN w:val="0"/>
        <w:adjustRightInd w:val="0"/>
        <w:rPr>
          <w:sz w:val="22"/>
          <w:szCs w:val="22"/>
        </w:rPr>
      </w:pPr>
      <w:proofErr w:type="gramStart"/>
      <w:r>
        <w:rPr>
          <w:sz w:val="22"/>
          <w:szCs w:val="22"/>
        </w:rPr>
        <w:t>adequacy</w:t>
      </w:r>
      <w:proofErr w:type="gramEnd"/>
      <w:r>
        <w:rPr>
          <w:sz w:val="22"/>
          <w:szCs w:val="22"/>
        </w:rPr>
        <w:t xml:space="preserve"> of a pipeline operator’s internal performance measures regarding persons</w:t>
      </w:r>
      <w:r w:rsidR="00146C84">
        <w:rPr>
          <w:sz w:val="22"/>
          <w:szCs w:val="22"/>
        </w:rPr>
        <w:t xml:space="preserve"> </w:t>
      </w:r>
      <w:r>
        <w:rPr>
          <w:sz w:val="22"/>
          <w:szCs w:val="22"/>
        </w:rPr>
        <w:t>performing locating services and quality assurance programs.</w:t>
      </w:r>
    </w:p>
    <w:p w:rsidR="00E33BD8" w:rsidRDefault="00E33BD8" w:rsidP="00E33BD8">
      <w:pPr>
        <w:autoSpaceDE w:val="0"/>
        <w:autoSpaceDN w:val="0"/>
        <w:adjustRightInd w:val="0"/>
        <w:rPr>
          <w:sz w:val="22"/>
          <w:szCs w:val="22"/>
        </w:rPr>
      </w:pPr>
      <w:r>
        <w:rPr>
          <w:rFonts w:ascii="Wingdings-Regular" w:eastAsia="Wingdings-Regular" w:cs="Wingdings-Regular" w:hint="eastAsia"/>
        </w:rPr>
        <w:t></w:t>
      </w:r>
      <w:r>
        <w:rPr>
          <w:rFonts w:ascii="Wingdings-Regular" w:eastAsia="Wingdings-Regular" w:cs="Wingdings-Regular"/>
        </w:rPr>
        <w:t xml:space="preserve"> </w:t>
      </w:r>
      <w:r>
        <w:rPr>
          <w:b/>
          <w:bCs/>
          <w:sz w:val="22"/>
          <w:szCs w:val="22"/>
        </w:rPr>
        <w:t xml:space="preserve">Element 4 (Effective Employee Training): </w:t>
      </w:r>
      <w:r>
        <w:rPr>
          <w:sz w:val="22"/>
          <w:szCs w:val="22"/>
        </w:rPr>
        <w:t>Participation by operators, excavators, and</w:t>
      </w:r>
      <w:r w:rsidR="00146C84">
        <w:rPr>
          <w:sz w:val="22"/>
          <w:szCs w:val="22"/>
        </w:rPr>
        <w:t xml:space="preserve"> </w:t>
      </w:r>
      <w:r>
        <w:rPr>
          <w:sz w:val="22"/>
          <w:szCs w:val="22"/>
        </w:rPr>
        <w:t>other stakeholders in the development and implementation of effective employee training</w:t>
      </w:r>
      <w:r w:rsidR="00146C84">
        <w:rPr>
          <w:sz w:val="22"/>
          <w:szCs w:val="22"/>
        </w:rPr>
        <w:t xml:space="preserve"> </w:t>
      </w:r>
      <w:r>
        <w:rPr>
          <w:sz w:val="22"/>
          <w:szCs w:val="22"/>
        </w:rPr>
        <w:t>programs to ensure that operators, the one-call center, the enforcing agency, and the</w:t>
      </w:r>
      <w:r w:rsidR="00146C84">
        <w:rPr>
          <w:sz w:val="22"/>
          <w:szCs w:val="22"/>
        </w:rPr>
        <w:t xml:space="preserve"> </w:t>
      </w:r>
      <w:r>
        <w:rPr>
          <w:sz w:val="22"/>
          <w:szCs w:val="22"/>
        </w:rPr>
        <w:t>excavators have partnered to design and implement training for the employees of operators,</w:t>
      </w:r>
      <w:r w:rsidR="00146C84">
        <w:rPr>
          <w:sz w:val="22"/>
          <w:szCs w:val="22"/>
        </w:rPr>
        <w:t xml:space="preserve"> </w:t>
      </w:r>
      <w:r>
        <w:rPr>
          <w:sz w:val="22"/>
          <w:szCs w:val="22"/>
        </w:rPr>
        <w:t>excavators, and locators.</w:t>
      </w:r>
    </w:p>
    <w:p w:rsidR="00E33BD8" w:rsidRDefault="00E33BD8" w:rsidP="00E33BD8">
      <w:pPr>
        <w:autoSpaceDE w:val="0"/>
        <w:autoSpaceDN w:val="0"/>
        <w:adjustRightInd w:val="0"/>
        <w:rPr>
          <w:sz w:val="22"/>
          <w:szCs w:val="22"/>
        </w:rPr>
      </w:pPr>
      <w:r>
        <w:rPr>
          <w:rFonts w:ascii="Wingdings-Regular" w:eastAsia="Wingdings-Regular" w:cs="Wingdings-Regular" w:hint="eastAsia"/>
        </w:rPr>
        <w:t></w:t>
      </w:r>
      <w:r>
        <w:rPr>
          <w:rFonts w:ascii="Wingdings-Regular" w:eastAsia="Wingdings-Regular" w:cs="Wingdings-Regular"/>
        </w:rPr>
        <w:t xml:space="preserve"> </w:t>
      </w:r>
      <w:r>
        <w:rPr>
          <w:b/>
          <w:bCs/>
          <w:sz w:val="22"/>
          <w:szCs w:val="22"/>
        </w:rPr>
        <w:t xml:space="preserve">Element 5 (Public Education): </w:t>
      </w:r>
      <w:r>
        <w:rPr>
          <w:sz w:val="22"/>
          <w:szCs w:val="22"/>
        </w:rPr>
        <w:t>A process for fostering and ensuring active participation by</w:t>
      </w:r>
      <w:r w:rsidR="00146C84">
        <w:rPr>
          <w:sz w:val="22"/>
          <w:szCs w:val="22"/>
        </w:rPr>
        <w:t xml:space="preserve"> </w:t>
      </w:r>
      <w:r>
        <w:rPr>
          <w:sz w:val="22"/>
          <w:szCs w:val="22"/>
        </w:rPr>
        <w:t>all stakeholders in public education for damage prevention activities.</w:t>
      </w:r>
    </w:p>
    <w:p w:rsidR="00E33BD8" w:rsidRDefault="00E33BD8" w:rsidP="00E33BD8">
      <w:pPr>
        <w:autoSpaceDE w:val="0"/>
        <w:autoSpaceDN w:val="0"/>
        <w:adjustRightInd w:val="0"/>
        <w:rPr>
          <w:sz w:val="22"/>
          <w:szCs w:val="22"/>
        </w:rPr>
      </w:pPr>
      <w:r>
        <w:rPr>
          <w:rFonts w:ascii="Wingdings-Regular" w:eastAsia="Wingdings-Regular" w:cs="Wingdings-Regular" w:hint="eastAsia"/>
        </w:rPr>
        <w:t></w:t>
      </w:r>
      <w:r>
        <w:rPr>
          <w:rFonts w:ascii="Wingdings-Regular" w:eastAsia="Wingdings-Regular" w:cs="Wingdings-Regular"/>
        </w:rPr>
        <w:t xml:space="preserve"> </w:t>
      </w:r>
      <w:r>
        <w:rPr>
          <w:b/>
          <w:bCs/>
          <w:sz w:val="22"/>
          <w:szCs w:val="22"/>
        </w:rPr>
        <w:t xml:space="preserve">Element 6 (Dispute Resolution): </w:t>
      </w:r>
      <w:r>
        <w:rPr>
          <w:sz w:val="22"/>
          <w:szCs w:val="22"/>
        </w:rPr>
        <w:t>A process for resolving disputes that defines the State</w:t>
      </w:r>
      <w:r w:rsidR="00146C84">
        <w:rPr>
          <w:sz w:val="22"/>
          <w:szCs w:val="22"/>
        </w:rPr>
        <w:t xml:space="preserve"> </w:t>
      </w:r>
      <w:r>
        <w:rPr>
          <w:sz w:val="22"/>
          <w:szCs w:val="22"/>
        </w:rPr>
        <w:t>authority’s role as a partner and facilitator to resolve issues.</w:t>
      </w:r>
    </w:p>
    <w:p w:rsidR="00816605" w:rsidRDefault="00E33BD8" w:rsidP="00146C84">
      <w:pPr>
        <w:autoSpaceDE w:val="0"/>
        <w:autoSpaceDN w:val="0"/>
        <w:adjustRightInd w:val="0"/>
        <w:rPr>
          <w:sz w:val="22"/>
          <w:szCs w:val="22"/>
        </w:rPr>
      </w:pPr>
      <w:r>
        <w:rPr>
          <w:rFonts w:ascii="Wingdings-Regular" w:eastAsia="Wingdings-Regular" w:cs="Wingdings-Regular" w:hint="eastAsia"/>
        </w:rPr>
        <w:t></w:t>
      </w:r>
      <w:r>
        <w:rPr>
          <w:rFonts w:ascii="Wingdings-Regular" w:eastAsia="Wingdings-Regular" w:cs="Wingdings-Regular"/>
        </w:rPr>
        <w:t xml:space="preserve"> </w:t>
      </w:r>
      <w:r>
        <w:rPr>
          <w:b/>
          <w:bCs/>
          <w:sz w:val="22"/>
          <w:szCs w:val="22"/>
        </w:rPr>
        <w:t xml:space="preserve">Element 7 (Enforcement): </w:t>
      </w:r>
      <w:r>
        <w:rPr>
          <w:sz w:val="22"/>
          <w:szCs w:val="22"/>
        </w:rPr>
        <w:t>Enforcement of State damage prevention laws and regulations</w:t>
      </w:r>
      <w:r w:rsidR="00146C84">
        <w:rPr>
          <w:sz w:val="22"/>
          <w:szCs w:val="22"/>
        </w:rPr>
        <w:t xml:space="preserve"> </w:t>
      </w:r>
      <w:r>
        <w:rPr>
          <w:sz w:val="22"/>
          <w:szCs w:val="22"/>
        </w:rPr>
        <w:t xml:space="preserve">for all aspects of the damage prevention process, including public </w:t>
      </w:r>
      <w:proofErr w:type="gramStart"/>
      <w:r>
        <w:rPr>
          <w:sz w:val="22"/>
          <w:szCs w:val="22"/>
        </w:rPr>
        <w:t>education,</w:t>
      </w:r>
      <w:proofErr w:type="gramEnd"/>
      <w:r>
        <w:rPr>
          <w:sz w:val="22"/>
          <w:szCs w:val="22"/>
        </w:rPr>
        <w:t xml:space="preserve"> and the use of</w:t>
      </w:r>
      <w:r w:rsidR="00146C84">
        <w:rPr>
          <w:sz w:val="22"/>
          <w:szCs w:val="22"/>
        </w:rPr>
        <w:t xml:space="preserve"> </w:t>
      </w:r>
      <w:r>
        <w:rPr>
          <w:sz w:val="22"/>
          <w:szCs w:val="22"/>
        </w:rPr>
        <w:t>civil penalties for violations assessable by the appropriate State authority.</w:t>
      </w:r>
    </w:p>
    <w:p w:rsidR="00E33BD8" w:rsidRDefault="00E33BD8" w:rsidP="00E33BD8">
      <w:pPr>
        <w:autoSpaceDE w:val="0"/>
        <w:autoSpaceDN w:val="0"/>
        <w:adjustRightInd w:val="0"/>
        <w:rPr>
          <w:rFonts w:eastAsia="Wingdings-Regular"/>
          <w:sz w:val="22"/>
          <w:szCs w:val="22"/>
        </w:rPr>
      </w:pPr>
      <w:r>
        <w:rPr>
          <w:rFonts w:ascii="Wingdings-Regular" w:eastAsia="Wingdings-Regular" w:cs="Wingdings-Regular" w:hint="eastAsia"/>
        </w:rPr>
        <w:t></w:t>
      </w:r>
      <w:r>
        <w:rPr>
          <w:rFonts w:ascii="Wingdings-Regular" w:eastAsia="Wingdings-Regular" w:cs="Wingdings-Regular"/>
        </w:rPr>
        <w:t xml:space="preserve"> </w:t>
      </w:r>
      <w:r>
        <w:rPr>
          <w:rFonts w:eastAsia="Wingdings-Regular"/>
          <w:b/>
          <w:bCs/>
          <w:sz w:val="22"/>
          <w:szCs w:val="22"/>
        </w:rPr>
        <w:t xml:space="preserve">Element 8 (Technology): </w:t>
      </w:r>
      <w:r>
        <w:rPr>
          <w:rFonts w:eastAsia="Wingdings-Regular"/>
          <w:sz w:val="22"/>
          <w:szCs w:val="22"/>
        </w:rPr>
        <w:t>A process for fostering and promoting the use, by all appropriate</w:t>
      </w:r>
    </w:p>
    <w:p w:rsidR="00E33BD8" w:rsidRDefault="00E33BD8" w:rsidP="00E33BD8">
      <w:pPr>
        <w:autoSpaceDE w:val="0"/>
        <w:autoSpaceDN w:val="0"/>
        <w:adjustRightInd w:val="0"/>
        <w:rPr>
          <w:rFonts w:eastAsia="Wingdings-Regular"/>
          <w:sz w:val="22"/>
          <w:szCs w:val="22"/>
        </w:rPr>
      </w:pPr>
      <w:r>
        <w:rPr>
          <w:rFonts w:eastAsia="Wingdings-Regular"/>
          <w:sz w:val="22"/>
          <w:szCs w:val="22"/>
        </w:rPr>
        <w:t>stakeholders, of improving technologies that may enhance communications, underground</w:t>
      </w:r>
      <w:r w:rsidR="00146C84">
        <w:rPr>
          <w:rFonts w:eastAsia="Wingdings-Regular"/>
          <w:sz w:val="22"/>
          <w:szCs w:val="22"/>
        </w:rPr>
        <w:t xml:space="preserve"> </w:t>
      </w:r>
      <w:r>
        <w:rPr>
          <w:rFonts w:eastAsia="Wingdings-Regular"/>
          <w:sz w:val="22"/>
          <w:szCs w:val="22"/>
        </w:rPr>
        <w:t>pipeline locating capability, and gathering and analyzing information about the accuracy and</w:t>
      </w:r>
      <w:r w:rsidR="00146C84">
        <w:rPr>
          <w:rFonts w:eastAsia="Wingdings-Regular"/>
          <w:sz w:val="22"/>
          <w:szCs w:val="22"/>
        </w:rPr>
        <w:t xml:space="preserve"> </w:t>
      </w:r>
      <w:r>
        <w:rPr>
          <w:rFonts w:eastAsia="Wingdings-Regular"/>
          <w:sz w:val="22"/>
          <w:szCs w:val="22"/>
        </w:rPr>
        <w:t>effectiveness of locating programs.</w:t>
      </w:r>
    </w:p>
    <w:p w:rsidR="00146C84" w:rsidRDefault="00146C84" w:rsidP="00E33BD8">
      <w:pPr>
        <w:autoSpaceDE w:val="0"/>
        <w:autoSpaceDN w:val="0"/>
        <w:adjustRightInd w:val="0"/>
        <w:rPr>
          <w:rFonts w:eastAsia="Wingdings-Regular"/>
          <w:sz w:val="22"/>
          <w:szCs w:val="22"/>
        </w:rPr>
      </w:pPr>
    </w:p>
    <w:p w:rsidR="00BC6AE7" w:rsidRDefault="00E33BD8" w:rsidP="00146C84">
      <w:pPr>
        <w:autoSpaceDE w:val="0"/>
        <w:autoSpaceDN w:val="0"/>
        <w:adjustRightInd w:val="0"/>
        <w:rPr>
          <w:rFonts w:eastAsia="Wingdings-Regular"/>
          <w:sz w:val="22"/>
          <w:szCs w:val="22"/>
        </w:rPr>
      </w:pPr>
      <w:r>
        <w:rPr>
          <w:rFonts w:ascii="Wingdings-Regular" w:eastAsia="Wingdings-Regular" w:cs="Wingdings-Regular" w:hint="eastAsia"/>
        </w:rPr>
        <w:lastRenderedPageBreak/>
        <w:t></w:t>
      </w:r>
      <w:r>
        <w:rPr>
          <w:rFonts w:ascii="Wingdings-Regular" w:eastAsia="Wingdings-Regular" w:cs="Wingdings-Regular"/>
        </w:rPr>
        <w:t xml:space="preserve"> </w:t>
      </w:r>
      <w:r>
        <w:rPr>
          <w:rFonts w:eastAsia="Wingdings-Regular"/>
          <w:b/>
          <w:bCs/>
          <w:sz w:val="22"/>
          <w:szCs w:val="22"/>
        </w:rPr>
        <w:t xml:space="preserve">Element 9 (Damage Prevention Program Review): </w:t>
      </w:r>
      <w:r>
        <w:rPr>
          <w:rFonts w:eastAsia="Wingdings-Regular"/>
          <w:sz w:val="22"/>
          <w:szCs w:val="22"/>
        </w:rPr>
        <w:t>A process for review and analysis of</w:t>
      </w:r>
      <w:r w:rsidR="00146C84">
        <w:rPr>
          <w:rFonts w:eastAsia="Wingdings-Regular"/>
          <w:sz w:val="22"/>
          <w:szCs w:val="22"/>
        </w:rPr>
        <w:t xml:space="preserve"> </w:t>
      </w:r>
      <w:r>
        <w:rPr>
          <w:rFonts w:eastAsia="Wingdings-Regular"/>
          <w:sz w:val="22"/>
          <w:szCs w:val="22"/>
        </w:rPr>
        <w:t>the effectiveness of each program element, including a means for implementing</w:t>
      </w:r>
      <w:r w:rsidR="00146C84">
        <w:rPr>
          <w:rFonts w:eastAsia="Wingdings-Regular"/>
          <w:sz w:val="22"/>
          <w:szCs w:val="22"/>
        </w:rPr>
        <w:t xml:space="preserve"> </w:t>
      </w:r>
      <w:r>
        <w:rPr>
          <w:rFonts w:eastAsia="Wingdings-Regular"/>
          <w:sz w:val="22"/>
          <w:szCs w:val="22"/>
        </w:rPr>
        <w:t xml:space="preserve">improvements </w:t>
      </w:r>
      <w:r w:rsidR="0075609D">
        <w:rPr>
          <w:rFonts w:eastAsia="Wingdings-Regular"/>
          <w:sz w:val="22"/>
          <w:szCs w:val="22"/>
        </w:rPr>
        <w:t>i</w:t>
      </w:r>
      <w:r>
        <w:rPr>
          <w:rFonts w:eastAsia="Wingdings-Regular"/>
          <w:sz w:val="22"/>
          <w:szCs w:val="22"/>
        </w:rPr>
        <w:t>dentified by such program reviews.</w:t>
      </w:r>
    </w:p>
    <w:p w:rsidR="007C46D4" w:rsidRDefault="007C46D4" w:rsidP="00146C84">
      <w:pPr>
        <w:autoSpaceDE w:val="0"/>
        <w:autoSpaceDN w:val="0"/>
        <w:adjustRightInd w:val="0"/>
        <w:rPr>
          <w:rFonts w:eastAsia="Wingdings-Regular"/>
          <w:sz w:val="22"/>
          <w:szCs w:val="22"/>
        </w:rPr>
      </w:pPr>
    </w:p>
    <w:p w:rsidR="007C46D4" w:rsidRDefault="007C46D4" w:rsidP="007C46D4">
      <w:pPr>
        <w:spacing w:line="249" w:lineRule="auto"/>
        <w:ind w:right="1012"/>
      </w:pPr>
      <w:r>
        <w:t>The</w:t>
      </w:r>
      <w:r>
        <w:rPr>
          <w:spacing w:val="-3"/>
        </w:rPr>
        <w:t xml:space="preserve"> </w:t>
      </w:r>
      <w:r>
        <w:t>MO PSC retained</w:t>
      </w:r>
      <w:r>
        <w:rPr>
          <w:spacing w:val="-5"/>
        </w:rPr>
        <w:t xml:space="preserve"> </w:t>
      </w:r>
      <w:r>
        <w:t>final approval and overall</w:t>
      </w:r>
      <w:r>
        <w:rPr>
          <w:spacing w:val="-2"/>
        </w:rPr>
        <w:t xml:space="preserve"> </w:t>
      </w:r>
      <w:r>
        <w:t>financial</w:t>
      </w:r>
      <w:r>
        <w:rPr>
          <w:spacing w:val="-8"/>
        </w:rPr>
        <w:t xml:space="preserve"> </w:t>
      </w:r>
      <w:r>
        <w:t>oversight</w:t>
      </w:r>
      <w:r>
        <w:rPr>
          <w:spacing w:val="-8"/>
        </w:rPr>
        <w:t xml:space="preserve"> for all </w:t>
      </w:r>
      <w:r>
        <w:t>of the</w:t>
      </w:r>
      <w:r>
        <w:rPr>
          <w:spacing w:val="-3"/>
        </w:rPr>
        <w:t xml:space="preserve"> </w:t>
      </w:r>
      <w:r>
        <w:t>expenditures</w:t>
      </w:r>
      <w:r>
        <w:rPr>
          <w:spacing w:val="-11"/>
        </w:rPr>
        <w:t xml:space="preserve"> </w:t>
      </w:r>
      <w:r>
        <w:t>of the</w:t>
      </w:r>
      <w:r>
        <w:rPr>
          <w:spacing w:val="-3"/>
        </w:rPr>
        <w:t xml:space="preserve"> S</w:t>
      </w:r>
      <w:r>
        <w:t xml:space="preserve">ummit.  Expenditures were also </w:t>
      </w:r>
      <w:proofErr w:type="gramStart"/>
      <w:r>
        <w:t>reviewed/approved</w:t>
      </w:r>
      <w:proofErr w:type="gramEnd"/>
      <w:r>
        <w:rPr>
          <w:spacing w:val="-8"/>
        </w:rPr>
        <w:t xml:space="preserve"> </w:t>
      </w:r>
      <w:r>
        <w:t>by a</w:t>
      </w:r>
      <w:r>
        <w:rPr>
          <w:spacing w:val="-1"/>
        </w:rPr>
        <w:t xml:space="preserve"> </w:t>
      </w:r>
      <w:r>
        <w:t>committee</w:t>
      </w:r>
      <w:r>
        <w:rPr>
          <w:spacing w:val="-9"/>
        </w:rPr>
        <w:t xml:space="preserve"> </w:t>
      </w:r>
      <w:r>
        <w:t>established</w:t>
      </w:r>
      <w:r>
        <w:rPr>
          <w:spacing w:val="-10"/>
        </w:rPr>
        <w:t xml:space="preserve"> </w:t>
      </w:r>
      <w:r>
        <w:t>to</w:t>
      </w:r>
      <w:r>
        <w:rPr>
          <w:spacing w:val="-2"/>
        </w:rPr>
        <w:t xml:space="preserve"> </w:t>
      </w:r>
      <w:r>
        <w:t>administer</w:t>
      </w:r>
      <w:r>
        <w:rPr>
          <w:spacing w:val="-9"/>
        </w:rPr>
        <w:t xml:space="preserve"> </w:t>
      </w:r>
      <w:r>
        <w:t>the</w:t>
      </w:r>
      <w:r>
        <w:rPr>
          <w:spacing w:val="-3"/>
        </w:rPr>
        <w:t xml:space="preserve"> Summit’s</w:t>
      </w:r>
      <w:r>
        <w:t xml:space="preserve"> business affairs.</w:t>
      </w:r>
      <w:r>
        <w:rPr>
          <w:spacing w:val="-6"/>
        </w:rPr>
        <w:t xml:space="preserve">  </w:t>
      </w:r>
      <w:r>
        <w:t>All</w:t>
      </w:r>
      <w:r>
        <w:rPr>
          <w:spacing w:val="-3"/>
        </w:rPr>
        <w:t xml:space="preserve"> SDP Grant </w:t>
      </w:r>
      <w:r>
        <w:t>funding</w:t>
      </w:r>
      <w:r>
        <w:rPr>
          <w:spacing w:val="-7"/>
        </w:rPr>
        <w:t xml:space="preserve"> </w:t>
      </w:r>
      <w:r>
        <w:t>provided</w:t>
      </w:r>
      <w:r>
        <w:rPr>
          <w:spacing w:val="-8"/>
        </w:rPr>
        <w:t xml:space="preserve"> was</w:t>
      </w:r>
      <w:r>
        <w:t xml:space="preserve"> utilized</w:t>
      </w:r>
      <w:r>
        <w:rPr>
          <w:spacing w:val="-7"/>
        </w:rPr>
        <w:t xml:space="preserve"> </w:t>
      </w:r>
      <w:r>
        <w:t>solely</w:t>
      </w:r>
      <w:r>
        <w:rPr>
          <w:spacing w:val="-5"/>
        </w:rPr>
        <w:t xml:space="preserve"> </w:t>
      </w:r>
      <w:r>
        <w:t>for the</w:t>
      </w:r>
      <w:r>
        <w:rPr>
          <w:spacing w:val="-3"/>
        </w:rPr>
        <w:t xml:space="preserve"> </w:t>
      </w:r>
      <w:r>
        <w:t>administration</w:t>
      </w:r>
      <w:r>
        <w:rPr>
          <w:spacing w:val="-13"/>
        </w:rPr>
        <w:t xml:space="preserve"> </w:t>
      </w:r>
      <w:r>
        <w:t>of the</w:t>
      </w:r>
      <w:r>
        <w:rPr>
          <w:spacing w:val="-3"/>
        </w:rPr>
        <w:t xml:space="preserve"> </w:t>
      </w:r>
      <w:r>
        <w:t>Summit.  All</w:t>
      </w:r>
      <w:r>
        <w:rPr>
          <w:spacing w:val="-3"/>
        </w:rPr>
        <w:t xml:space="preserve"> </w:t>
      </w:r>
      <w:r>
        <w:t>non-allowable</w:t>
      </w:r>
      <w:r>
        <w:rPr>
          <w:spacing w:val="-13"/>
        </w:rPr>
        <w:t xml:space="preserve"> </w:t>
      </w:r>
      <w:r>
        <w:t>expenses</w:t>
      </w:r>
      <w:r>
        <w:rPr>
          <w:spacing w:val="-8"/>
        </w:rPr>
        <w:t xml:space="preserve"> </w:t>
      </w:r>
      <w:r>
        <w:t>or indirect</w:t>
      </w:r>
      <w:r>
        <w:rPr>
          <w:w w:val="99"/>
        </w:rPr>
        <w:t xml:space="preserve"> </w:t>
      </w:r>
      <w:r>
        <w:t>costs were paid through</w:t>
      </w:r>
      <w:r>
        <w:rPr>
          <w:spacing w:val="-7"/>
        </w:rPr>
        <w:t xml:space="preserve"> </w:t>
      </w:r>
      <w:r>
        <w:t>a</w:t>
      </w:r>
      <w:r>
        <w:rPr>
          <w:spacing w:val="-1"/>
        </w:rPr>
        <w:t xml:space="preserve"> </w:t>
      </w:r>
      <w:r>
        <w:t>separate</w:t>
      </w:r>
      <w:r>
        <w:rPr>
          <w:spacing w:val="-7"/>
        </w:rPr>
        <w:t xml:space="preserve"> </w:t>
      </w:r>
      <w:r>
        <w:t>fund designated</w:t>
      </w:r>
      <w:r>
        <w:rPr>
          <w:spacing w:val="-9"/>
        </w:rPr>
        <w:t xml:space="preserve"> </w:t>
      </w:r>
      <w:r>
        <w:t>specifically</w:t>
      </w:r>
      <w:r>
        <w:rPr>
          <w:spacing w:val="-10"/>
        </w:rPr>
        <w:t xml:space="preserve"> </w:t>
      </w:r>
      <w:r>
        <w:t>for those</w:t>
      </w:r>
      <w:r>
        <w:rPr>
          <w:spacing w:val="-5"/>
        </w:rPr>
        <w:t xml:space="preserve"> </w:t>
      </w:r>
      <w:r>
        <w:t>purposes and</w:t>
      </w:r>
      <w:r>
        <w:rPr>
          <w:spacing w:val="-3"/>
        </w:rPr>
        <w:t xml:space="preserve"> </w:t>
      </w:r>
      <w:r>
        <w:t>administered</w:t>
      </w:r>
      <w:r>
        <w:rPr>
          <w:spacing w:val="-11"/>
        </w:rPr>
        <w:t xml:space="preserve"> </w:t>
      </w:r>
      <w:r>
        <w:t>by the committee.</w:t>
      </w:r>
    </w:p>
    <w:p w:rsidR="007C46D4" w:rsidRDefault="007C46D4" w:rsidP="007C46D4">
      <w:pPr>
        <w:spacing w:line="249" w:lineRule="auto"/>
        <w:ind w:right="1012"/>
      </w:pPr>
    </w:p>
    <w:p w:rsidR="007C46D4" w:rsidRDefault="007C46D4" w:rsidP="007C46D4">
      <w:r>
        <w:t>The</w:t>
      </w:r>
      <w:r>
        <w:rPr>
          <w:spacing w:val="-3"/>
        </w:rPr>
        <w:t xml:space="preserve"> </w:t>
      </w:r>
      <w:r>
        <w:t>MO PSC and</w:t>
      </w:r>
      <w:r>
        <w:rPr>
          <w:spacing w:val="-3"/>
        </w:rPr>
        <w:t xml:space="preserve"> </w:t>
      </w:r>
      <w:r>
        <w:t>an</w:t>
      </w:r>
      <w:r>
        <w:rPr>
          <w:spacing w:val="-2"/>
        </w:rPr>
        <w:t xml:space="preserve"> </w:t>
      </w:r>
      <w:r>
        <w:t>additional</w:t>
      </w:r>
      <w:r>
        <w:rPr>
          <w:spacing w:val="-9"/>
        </w:rPr>
        <w:t xml:space="preserve"> </w:t>
      </w:r>
      <w:r>
        <w:t>member</w:t>
      </w:r>
      <w:r>
        <w:rPr>
          <w:spacing w:val="-7"/>
        </w:rPr>
        <w:t xml:space="preserve"> </w:t>
      </w:r>
      <w:r>
        <w:t>of the committee</w:t>
      </w:r>
      <w:r>
        <w:rPr>
          <w:spacing w:val="-9"/>
        </w:rPr>
        <w:t xml:space="preserve"> </w:t>
      </w:r>
      <w:r>
        <w:t>maintained</w:t>
      </w:r>
      <w:r>
        <w:rPr>
          <w:spacing w:val="-8"/>
        </w:rPr>
        <w:t xml:space="preserve"> </w:t>
      </w:r>
      <w:r>
        <w:t>records</w:t>
      </w:r>
      <w:r>
        <w:rPr>
          <w:spacing w:val="-6"/>
        </w:rPr>
        <w:t xml:space="preserve"> </w:t>
      </w:r>
      <w:r>
        <w:t>for the</w:t>
      </w:r>
      <w:r>
        <w:rPr>
          <w:spacing w:val="-3"/>
        </w:rPr>
        <w:t xml:space="preserve"> </w:t>
      </w:r>
      <w:r>
        <w:t>purposes of verification</w:t>
      </w:r>
      <w:r>
        <w:rPr>
          <w:spacing w:val="-10"/>
        </w:rPr>
        <w:t xml:space="preserve"> </w:t>
      </w:r>
      <w:r>
        <w:t>of expenditures</w:t>
      </w:r>
      <w:r>
        <w:rPr>
          <w:spacing w:val="-11"/>
        </w:rPr>
        <w:t xml:space="preserve"> </w:t>
      </w:r>
      <w:r>
        <w:t>and</w:t>
      </w:r>
      <w:r>
        <w:rPr>
          <w:spacing w:val="-3"/>
        </w:rPr>
        <w:t xml:space="preserve"> </w:t>
      </w:r>
      <w:r>
        <w:t>their</w:t>
      </w:r>
      <w:r>
        <w:rPr>
          <w:spacing w:val="-4"/>
        </w:rPr>
        <w:t xml:space="preserve"> </w:t>
      </w:r>
      <w:r>
        <w:t>relevance</w:t>
      </w:r>
      <w:r>
        <w:rPr>
          <w:spacing w:val="-8"/>
        </w:rPr>
        <w:t xml:space="preserve"> </w:t>
      </w:r>
      <w:r>
        <w:t>to</w:t>
      </w:r>
      <w:r>
        <w:rPr>
          <w:spacing w:val="-2"/>
        </w:rPr>
        <w:t xml:space="preserve"> </w:t>
      </w:r>
      <w:r>
        <w:t>the Damage</w:t>
      </w:r>
      <w:r>
        <w:rPr>
          <w:spacing w:val="-7"/>
        </w:rPr>
        <w:t xml:space="preserve"> </w:t>
      </w:r>
      <w:r>
        <w:t>Prevention</w:t>
      </w:r>
      <w:r>
        <w:rPr>
          <w:spacing w:val="-10"/>
        </w:rPr>
        <w:t xml:space="preserve"> </w:t>
      </w:r>
      <w:r>
        <w:t>Program.</w:t>
      </w:r>
    </w:p>
    <w:p w:rsidR="00137F56" w:rsidRDefault="00137F56" w:rsidP="00E33BD8">
      <w:pPr>
        <w:pStyle w:val="Default"/>
        <w:rPr>
          <w:b/>
          <w:color w:val="auto"/>
        </w:rPr>
      </w:pPr>
    </w:p>
    <w:p w:rsidR="00A92A83" w:rsidRDefault="00E02038" w:rsidP="00BC6AE7">
      <w:pPr>
        <w:pStyle w:val="Default"/>
        <w:rPr>
          <w:sz w:val="22"/>
          <w:szCs w:val="22"/>
        </w:rPr>
      </w:pPr>
      <w:r>
        <w:rPr>
          <w:b/>
          <w:sz w:val="22"/>
          <w:szCs w:val="22"/>
        </w:rPr>
        <w:t>A</w:t>
      </w:r>
      <w:r w:rsidRPr="00E02038">
        <w:rPr>
          <w:b/>
          <w:sz w:val="22"/>
          <w:szCs w:val="22"/>
        </w:rPr>
        <w:t xml:space="preserve">ccomplishments </w:t>
      </w:r>
      <w:r>
        <w:rPr>
          <w:b/>
          <w:sz w:val="22"/>
          <w:szCs w:val="22"/>
        </w:rPr>
        <w:t>for this period</w:t>
      </w:r>
      <w:r w:rsidR="00A92A83">
        <w:rPr>
          <w:b/>
          <w:sz w:val="22"/>
          <w:szCs w:val="22"/>
        </w:rPr>
        <w:t xml:space="preserve"> (Item 1 under </w:t>
      </w:r>
      <w:r w:rsidR="00785509">
        <w:rPr>
          <w:b/>
          <w:sz w:val="22"/>
          <w:szCs w:val="22"/>
        </w:rPr>
        <w:t xml:space="preserve">Article IX, </w:t>
      </w:r>
      <w:r w:rsidR="00A92A83" w:rsidRPr="001D1901">
        <w:rPr>
          <w:b/>
          <w:sz w:val="22"/>
          <w:szCs w:val="22"/>
          <w:u w:val="single"/>
        </w:rPr>
        <w:t>Section 9.01 Progress Report</w:t>
      </w:r>
      <w:r w:rsidR="00A92A83">
        <w:rPr>
          <w:b/>
          <w:sz w:val="22"/>
          <w:szCs w:val="22"/>
        </w:rPr>
        <w:t>: “</w:t>
      </w:r>
      <w:r w:rsidR="00A92A83" w:rsidRPr="00A92A83">
        <w:rPr>
          <w:b/>
          <w:sz w:val="22"/>
          <w:szCs w:val="22"/>
        </w:rPr>
        <w:t>A comparison of actual accomplishments to the objectives established for the period.</w:t>
      </w:r>
      <w:r w:rsidR="00A92A83">
        <w:rPr>
          <w:sz w:val="22"/>
          <w:szCs w:val="22"/>
        </w:rPr>
        <w:t>”)</w:t>
      </w:r>
    </w:p>
    <w:p w:rsidR="00A92A83" w:rsidRDefault="00A92A83" w:rsidP="00E02038"/>
    <w:p w:rsidR="00CA6938" w:rsidRDefault="00674FC1" w:rsidP="00E02038">
      <w:r w:rsidRPr="00674FC1">
        <w:t xml:space="preserve">The MOPSC, in a collaborative effort with the Missouri One Call System, Missouri Common Ground Alliance, and additional stakeholders, </w:t>
      </w:r>
      <w:r w:rsidR="00D24702">
        <w:t xml:space="preserve">requested this </w:t>
      </w:r>
      <w:r w:rsidRPr="00674FC1">
        <w:t xml:space="preserve">grant funding for the purposes of conducting a two-day Damage Prevention &amp; Excavation Safety Summit (Summit) in </w:t>
      </w:r>
      <w:r w:rsidR="00137F56">
        <w:t>December</w:t>
      </w:r>
      <w:r w:rsidRPr="00674FC1">
        <w:t xml:space="preserve"> 201</w:t>
      </w:r>
      <w:r w:rsidR="00137F56">
        <w:t>5</w:t>
      </w:r>
      <w:r w:rsidRPr="00674FC1">
        <w:t xml:space="preserve">.  </w:t>
      </w:r>
      <w:r w:rsidR="00CA6938">
        <w:t xml:space="preserve">This objective was </w:t>
      </w:r>
      <w:proofErr w:type="gramStart"/>
      <w:r w:rsidR="00CA6938">
        <w:t>accomplished/completed</w:t>
      </w:r>
      <w:proofErr w:type="gramEnd"/>
      <w:r w:rsidR="00CA6938">
        <w:t xml:space="preserve"> by conducting t</w:t>
      </w:r>
      <w:r w:rsidR="00D24702">
        <w:t xml:space="preserve">he Summit </w:t>
      </w:r>
      <w:r w:rsidR="00137F56">
        <w:t>December</w:t>
      </w:r>
      <w:r w:rsidR="00D24702">
        <w:t xml:space="preserve"> </w:t>
      </w:r>
      <w:r w:rsidR="00137F56">
        <w:t>9</w:t>
      </w:r>
      <w:r w:rsidR="00D24702">
        <w:t xml:space="preserve"> and </w:t>
      </w:r>
      <w:r w:rsidR="00137F56">
        <w:t>10</w:t>
      </w:r>
      <w:r w:rsidR="00D24702">
        <w:t>, 201</w:t>
      </w:r>
      <w:r w:rsidR="00137F56">
        <w:t>5</w:t>
      </w:r>
      <w:r w:rsidR="00E33BD8">
        <w:t>, as planned</w:t>
      </w:r>
      <w:r w:rsidR="00D24702">
        <w:t xml:space="preserve">.  </w:t>
      </w:r>
      <w:r w:rsidRPr="00674FC1">
        <w:t xml:space="preserve">The number of attendees has grown each year with </w:t>
      </w:r>
      <w:r w:rsidR="00206937">
        <w:t>over</w:t>
      </w:r>
      <w:r w:rsidRPr="00674FC1">
        <w:t xml:space="preserve"> 1,</w:t>
      </w:r>
      <w:r w:rsidR="00137F56">
        <w:t>5</w:t>
      </w:r>
      <w:r w:rsidR="00206937">
        <w:t>0</w:t>
      </w:r>
      <w:r w:rsidRPr="00674FC1">
        <w:t>0 attendees at the 201</w:t>
      </w:r>
      <w:r w:rsidR="00137F56">
        <w:t>5</w:t>
      </w:r>
      <w:r w:rsidRPr="00674FC1">
        <w:t xml:space="preserve"> Summit.</w:t>
      </w:r>
    </w:p>
    <w:p w:rsidR="00CA6938" w:rsidRDefault="00CA6938" w:rsidP="00E02038"/>
    <w:p w:rsidR="00CA6938" w:rsidRPr="00CA6938" w:rsidRDefault="00CA6938" w:rsidP="00CA6938">
      <w:r>
        <w:t>T</w:t>
      </w:r>
      <w:r w:rsidRPr="00CA6938">
        <w:t>he Summit engage</w:t>
      </w:r>
      <w:r>
        <w:t>d</w:t>
      </w:r>
      <w:r w:rsidRPr="00CA6938">
        <w:t xml:space="preserve"> each aspect of the excavating community to prevent avoidable accidents and damages to underground utility infrastructure and protect the public health and welfare of those working and living near buried utility facilities. This is accomplished by utilizing the following components:</w:t>
      </w:r>
    </w:p>
    <w:p w:rsidR="00CA6938" w:rsidRPr="00CA6938" w:rsidRDefault="00CA6938" w:rsidP="00CA6938">
      <w:r w:rsidRPr="00CA6938">
        <w:t>1). The Summit provide</w:t>
      </w:r>
      <w:r>
        <w:t>d</w:t>
      </w:r>
      <w:r w:rsidRPr="00CA6938">
        <w:t xml:space="preserve"> more than 5</w:t>
      </w:r>
      <w:r w:rsidR="0099343C">
        <w:t>1</w:t>
      </w:r>
      <w:r w:rsidRPr="00CA6938">
        <w:t xml:space="preserve"> hours of educational instruction designed to familiarize attendees with legally required activities, industry standards &amp; best practices, safety related topics and pertinent theories to proactively avoid damages.</w:t>
      </w:r>
    </w:p>
    <w:p w:rsidR="00CA6938" w:rsidRPr="00CA6938" w:rsidRDefault="00CA6938" w:rsidP="00CA6938">
      <w:r w:rsidRPr="00CA6938">
        <w:t>2). The Summit provide</w:t>
      </w:r>
      <w:r>
        <w:t>d</w:t>
      </w:r>
      <w:r w:rsidRPr="00CA6938">
        <w:t xml:space="preserve"> participants with the opportunity to view and operate equipment used in virtually every excavating scenario imaginable, with equipment manufacturers demonstrating the safest and most efficient way to employ their products.</w:t>
      </w:r>
    </w:p>
    <w:p w:rsidR="00CA6938" w:rsidRPr="00CA6938" w:rsidRDefault="00CA6938" w:rsidP="00CA6938">
      <w:r w:rsidRPr="00CA6938">
        <w:t>3). The Summit discuss</w:t>
      </w:r>
      <w:r>
        <w:t>ed</w:t>
      </w:r>
      <w:r w:rsidRPr="00CA6938">
        <w:t xml:space="preserve"> and demonstrate</w:t>
      </w:r>
      <w:r>
        <w:t>d</w:t>
      </w:r>
      <w:r w:rsidRPr="00CA6938">
        <w:t xml:space="preserve"> best practices for excavators and locators through competitive “rodeos” designed to analyze and showcase the accuracy and efficiency of competitors.</w:t>
      </w:r>
    </w:p>
    <w:p w:rsidR="00CA6938" w:rsidRPr="00CA6938" w:rsidRDefault="00CA6938" w:rsidP="00CA6938">
      <w:r w:rsidRPr="00CA6938">
        <w:t>4). The Summit w</w:t>
      </w:r>
      <w:r>
        <w:t xml:space="preserve">as </w:t>
      </w:r>
      <w:r w:rsidRPr="00CA6938">
        <w:t xml:space="preserve">an inclusive forum for the exchange of ideas, concepts, experiences, and the resolution of problematic issues. Stakeholders </w:t>
      </w:r>
      <w:r>
        <w:t>had</w:t>
      </w:r>
      <w:r w:rsidRPr="00CA6938">
        <w:t xml:space="preserve"> ample opportunity to initiate discussion among their peers in the excavation industry and establish networks for communication in future activities.</w:t>
      </w:r>
    </w:p>
    <w:p w:rsidR="00CA6938" w:rsidRPr="00CA6938" w:rsidRDefault="00CA6938" w:rsidP="00CA6938">
      <w:r w:rsidRPr="00CA6938">
        <w:t>5). The Summit raise</w:t>
      </w:r>
      <w:r>
        <w:t>d</w:t>
      </w:r>
      <w:r w:rsidRPr="00CA6938">
        <w:t xml:space="preserve"> awareness of the current state of utility damages and encourage</w:t>
      </w:r>
      <w:r w:rsidR="0099343C">
        <w:t>d</w:t>
      </w:r>
      <w:r w:rsidRPr="00CA6938">
        <w:t xml:space="preserve"> summit participants to implement practices to reduce damages and to educate colleagues, customers, and the general public on the importance of damage avoidance.</w:t>
      </w:r>
    </w:p>
    <w:p w:rsidR="00CA6938" w:rsidRDefault="00CA6938" w:rsidP="00CA6938">
      <w:pPr>
        <w:rPr>
          <w:b/>
        </w:rPr>
      </w:pPr>
      <w:r w:rsidRPr="00CA6938">
        <w:lastRenderedPageBreak/>
        <w:t>6). The Summit continue</w:t>
      </w:r>
      <w:r>
        <w:t>s</w:t>
      </w:r>
      <w:r w:rsidRPr="00CA6938">
        <w:t xml:space="preserve"> to provide the volunteer group consisting of stakeholders from varying industries and backgrounds the opportunity to consistently review conformity to PHMSA’s Nine Elements of Damage Prevention. This group also develop</w:t>
      </w:r>
      <w:r>
        <w:t>ed</w:t>
      </w:r>
      <w:r w:rsidRPr="00CA6938">
        <w:t>, implement</w:t>
      </w:r>
      <w:r>
        <w:t>ed</w:t>
      </w:r>
      <w:r w:rsidRPr="00CA6938">
        <w:t>, and review</w:t>
      </w:r>
      <w:r>
        <w:t>ed</w:t>
      </w:r>
      <w:r w:rsidRPr="00CA6938">
        <w:t xml:space="preserve"> training programs designed to sustain the gains made during instruction through the </w:t>
      </w:r>
      <w:r>
        <w:t>Summit</w:t>
      </w:r>
      <w:r w:rsidRPr="00AF6608">
        <w:rPr>
          <w:b/>
        </w:rPr>
        <w:t>.</w:t>
      </w:r>
    </w:p>
    <w:p w:rsidR="00674FC1" w:rsidRDefault="00674FC1" w:rsidP="00E02038"/>
    <w:p w:rsidR="00CA6938" w:rsidRDefault="00CA6938" w:rsidP="00CA6938">
      <w:pPr>
        <w:pStyle w:val="Default"/>
        <w:rPr>
          <w:sz w:val="22"/>
          <w:szCs w:val="22"/>
        </w:rPr>
      </w:pPr>
      <w:r>
        <w:rPr>
          <w:rFonts w:ascii="Wingdings" w:hAnsi="Wingdings" w:cs="Wingdings"/>
          <w:sz w:val="23"/>
          <w:szCs w:val="23"/>
        </w:rPr>
        <w:t></w:t>
      </w:r>
      <w:r>
        <w:rPr>
          <w:rFonts w:ascii="Wingdings" w:hAnsi="Wingdings" w:cs="Wingdings"/>
          <w:sz w:val="23"/>
          <w:szCs w:val="23"/>
        </w:rPr>
        <w:t></w:t>
      </w:r>
      <w:r w:rsidRPr="00E53CB9">
        <w:rPr>
          <w:i/>
          <w:sz w:val="22"/>
          <w:szCs w:val="22"/>
        </w:rPr>
        <w:t>Develop and implement methods for effective communication</w:t>
      </w:r>
      <w:r>
        <w:rPr>
          <w:sz w:val="22"/>
          <w:szCs w:val="22"/>
        </w:rPr>
        <w:t xml:space="preserve"> </w:t>
      </w:r>
    </w:p>
    <w:p w:rsidR="00CA6938" w:rsidRDefault="00CA6938" w:rsidP="00CA6938">
      <w:pPr>
        <w:pStyle w:val="Default"/>
        <w:rPr>
          <w:sz w:val="22"/>
          <w:szCs w:val="22"/>
        </w:rPr>
      </w:pPr>
      <w:r>
        <w:rPr>
          <w:sz w:val="22"/>
          <w:szCs w:val="22"/>
        </w:rPr>
        <w:t xml:space="preserve">The </w:t>
      </w:r>
      <w:r w:rsidR="00794C98">
        <w:rPr>
          <w:sz w:val="22"/>
          <w:szCs w:val="22"/>
        </w:rPr>
        <w:t>entire concept of putting on the Summit is to create a forum for more effective communication.</w:t>
      </w:r>
      <w:r w:rsidR="00B80B03">
        <w:rPr>
          <w:sz w:val="22"/>
          <w:szCs w:val="22"/>
        </w:rPr>
        <w:t xml:space="preserve">  An annual Summit provides the continued opportunity for communication among the stakeholders involved.</w:t>
      </w:r>
      <w:r w:rsidR="005254EA">
        <w:rPr>
          <w:sz w:val="22"/>
          <w:szCs w:val="22"/>
        </w:rPr>
        <w:t xml:space="preserve"> </w:t>
      </w:r>
    </w:p>
    <w:p w:rsidR="00794C98" w:rsidRPr="00E53CB9" w:rsidRDefault="00CA6938" w:rsidP="00CA6938">
      <w:pPr>
        <w:pStyle w:val="Default"/>
        <w:rPr>
          <w:i/>
          <w:sz w:val="22"/>
          <w:szCs w:val="22"/>
        </w:rPr>
      </w:pPr>
      <w:r>
        <w:rPr>
          <w:rFonts w:ascii="Wingdings" w:hAnsi="Wingdings" w:cs="Wingdings"/>
          <w:sz w:val="23"/>
          <w:szCs w:val="23"/>
        </w:rPr>
        <w:t></w:t>
      </w:r>
      <w:r>
        <w:rPr>
          <w:rFonts w:ascii="Wingdings" w:hAnsi="Wingdings" w:cs="Wingdings"/>
          <w:sz w:val="23"/>
          <w:szCs w:val="23"/>
        </w:rPr>
        <w:t></w:t>
      </w:r>
      <w:r w:rsidRPr="00E53CB9">
        <w:rPr>
          <w:i/>
          <w:sz w:val="22"/>
          <w:szCs w:val="22"/>
        </w:rPr>
        <w:t>Reviewing the adequacy of internal performance measures</w:t>
      </w:r>
    </w:p>
    <w:p w:rsidR="00790639" w:rsidRDefault="00794C98" w:rsidP="00CA6938">
      <w:pPr>
        <w:pStyle w:val="Default"/>
        <w:rPr>
          <w:sz w:val="22"/>
          <w:szCs w:val="22"/>
        </w:rPr>
      </w:pPr>
      <w:r>
        <w:rPr>
          <w:sz w:val="22"/>
          <w:szCs w:val="22"/>
        </w:rPr>
        <w:t xml:space="preserve">Locator training and damage investigation classes were provided, as well as the locator rodeo. </w:t>
      </w:r>
    </w:p>
    <w:p w:rsidR="00CA6938" w:rsidRDefault="00CA6938" w:rsidP="00CA6938">
      <w:pPr>
        <w:pStyle w:val="Default"/>
        <w:rPr>
          <w:sz w:val="22"/>
          <w:szCs w:val="22"/>
        </w:rPr>
      </w:pPr>
      <w:r>
        <w:rPr>
          <w:sz w:val="22"/>
          <w:szCs w:val="22"/>
        </w:rPr>
        <w:t xml:space="preserve"> </w:t>
      </w:r>
    </w:p>
    <w:p w:rsidR="00CA6938" w:rsidRPr="00E53CB9" w:rsidRDefault="00CA6938" w:rsidP="00CA6938">
      <w:pPr>
        <w:pStyle w:val="Default"/>
        <w:rPr>
          <w:i/>
          <w:sz w:val="22"/>
          <w:szCs w:val="22"/>
        </w:rPr>
      </w:pPr>
      <w:r>
        <w:rPr>
          <w:rFonts w:ascii="Wingdings" w:hAnsi="Wingdings" w:cs="Wingdings"/>
          <w:sz w:val="23"/>
          <w:szCs w:val="23"/>
        </w:rPr>
        <w:t></w:t>
      </w:r>
      <w:r>
        <w:rPr>
          <w:rFonts w:ascii="Wingdings" w:hAnsi="Wingdings" w:cs="Wingdings"/>
          <w:sz w:val="23"/>
          <w:szCs w:val="23"/>
        </w:rPr>
        <w:t></w:t>
      </w:r>
      <w:r w:rsidR="00794C98" w:rsidRPr="00E53CB9">
        <w:rPr>
          <w:i/>
          <w:sz w:val="22"/>
          <w:szCs w:val="22"/>
        </w:rPr>
        <w:t>Support a Da</w:t>
      </w:r>
      <w:r w:rsidRPr="00E53CB9">
        <w:rPr>
          <w:i/>
          <w:sz w:val="22"/>
          <w:szCs w:val="22"/>
        </w:rPr>
        <w:t>mage Prevention Education Pr</w:t>
      </w:r>
      <w:r w:rsidR="00B80B03" w:rsidRPr="00E53CB9">
        <w:rPr>
          <w:i/>
          <w:sz w:val="22"/>
          <w:szCs w:val="22"/>
        </w:rPr>
        <w:t>ogram for industry stakeholders</w:t>
      </w:r>
    </w:p>
    <w:p w:rsidR="00B80B03" w:rsidRDefault="00E53CB9" w:rsidP="00CA6938">
      <w:pPr>
        <w:pStyle w:val="Default"/>
        <w:rPr>
          <w:sz w:val="22"/>
          <w:szCs w:val="22"/>
        </w:rPr>
      </w:pPr>
      <w:r>
        <w:rPr>
          <w:sz w:val="22"/>
          <w:szCs w:val="22"/>
        </w:rPr>
        <w:t xml:space="preserve">One of the </w:t>
      </w:r>
      <w:r w:rsidR="00B80B03">
        <w:rPr>
          <w:sz w:val="22"/>
          <w:szCs w:val="22"/>
        </w:rPr>
        <w:t>purpose</w:t>
      </w:r>
      <w:r>
        <w:rPr>
          <w:sz w:val="22"/>
          <w:szCs w:val="22"/>
        </w:rPr>
        <w:t>s</w:t>
      </w:r>
      <w:r w:rsidR="00B80B03">
        <w:rPr>
          <w:sz w:val="22"/>
          <w:szCs w:val="22"/>
        </w:rPr>
        <w:t xml:space="preserve"> of the Summit is to provide industry stakeholders damage prevention education classes each year.</w:t>
      </w:r>
    </w:p>
    <w:p w:rsidR="00B80B03" w:rsidRDefault="00CA6938" w:rsidP="00CA6938">
      <w:pPr>
        <w:pStyle w:val="Default"/>
        <w:rPr>
          <w:sz w:val="22"/>
          <w:szCs w:val="22"/>
        </w:rPr>
      </w:pPr>
      <w:r>
        <w:rPr>
          <w:rFonts w:ascii="Wingdings" w:hAnsi="Wingdings" w:cs="Wingdings"/>
          <w:sz w:val="23"/>
          <w:szCs w:val="23"/>
        </w:rPr>
        <w:t></w:t>
      </w:r>
      <w:r>
        <w:rPr>
          <w:rFonts w:ascii="Wingdings" w:hAnsi="Wingdings" w:cs="Wingdings"/>
          <w:sz w:val="23"/>
          <w:szCs w:val="23"/>
        </w:rPr>
        <w:t></w:t>
      </w:r>
      <w:r w:rsidRPr="00E53CB9">
        <w:rPr>
          <w:i/>
          <w:sz w:val="22"/>
          <w:szCs w:val="22"/>
        </w:rPr>
        <w:t>Support Public Awareness and Stakeholder Education</w:t>
      </w:r>
    </w:p>
    <w:p w:rsidR="00CA6938" w:rsidRDefault="00B80B03" w:rsidP="00CA6938">
      <w:pPr>
        <w:pStyle w:val="Default"/>
        <w:rPr>
          <w:sz w:val="22"/>
          <w:szCs w:val="22"/>
        </w:rPr>
      </w:pPr>
      <w:r>
        <w:rPr>
          <w:sz w:val="22"/>
          <w:szCs w:val="22"/>
        </w:rPr>
        <w:t>Stakeholder education was addressed above.  Due to the size of the event, we have attracted media attention to the Summit which increases public awareness.</w:t>
      </w:r>
      <w:r w:rsidR="005254EA">
        <w:rPr>
          <w:sz w:val="22"/>
          <w:szCs w:val="22"/>
        </w:rPr>
        <w:t xml:space="preserve">  In addition, the 201</w:t>
      </w:r>
      <w:r w:rsidR="00592AC8">
        <w:rPr>
          <w:sz w:val="22"/>
          <w:szCs w:val="22"/>
        </w:rPr>
        <w:t>5</w:t>
      </w:r>
      <w:r w:rsidR="005254EA">
        <w:rPr>
          <w:sz w:val="22"/>
          <w:szCs w:val="22"/>
        </w:rPr>
        <w:t xml:space="preserve"> Summit included a realistic trench rescue demonstration that included fire/rescue</w:t>
      </w:r>
      <w:r w:rsidR="00592AC8">
        <w:rPr>
          <w:sz w:val="22"/>
          <w:szCs w:val="22"/>
        </w:rPr>
        <w:t>, emergency medical personnel</w:t>
      </w:r>
      <w:r w:rsidR="005254EA">
        <w:rPr>
          <w:sz w:val="22"/>
          <w:szCs w:val="22"/>
        </w:rPr>
        <w:t xml:space="preserve"> and police personnel.</w:t>
      </w:r>
      <w:r w:rsidR="00CA6938">
        <w:rPr>
          <w:sz w:val="22"/>
          <w:szCs w:val="22"/>
        </w:rPr>
        <w:t xml:space="preserve"> </w:t>
      </w:r>
    </w:p>
    <w:p w:rsidR="00B80B03" w:rsidRDefault="00CA6938" w:rsidP="00CA6938">
      <w:pPr>
        <w:pStyle w:val="Default"/>
        <w:rPr>
          <w:sz w:val="22"/>
          <w:szCs w:val="22"/>
        </w:rPr>
      </w:pPr>
      <w:r>
        <w:rPr>
          <w:rFonts w:ascii="Wingdings" w:hAnsi="Wingdings" w:cs="Wingdings"/>
          <w:sz w:val="23"/>
          <w:szCs w:val="23"/>
        </w:rPr>
        <w:t></w:t>
      </w:r>
      <w:r>
        <w:rPr>
          <w:rFonts w:ascii="Wingdings" w:hAnsi="Wingdings" w:cs="Wingdings"/>
          <w:sz w:val="23"/>
          <w:szCs w:val="23"/>
        </w:rPr>
        <w:t></w:t>
      </w:r>
      <w:r w:rsidRPr="00E53CB9">
        <w:rPr>
          <w:i/>
          <w:sz w:val="22"/>
          <w:szCs w:val="22"/>
        </w:rPr>
        <w:t>Resolving disputes to define State authority’s role</w:t>
      </w:r>
    </w:p>
    <w:p w:rsidR="00CA6938" w:rsidRDefault="00185AAA" w:rsidP="00CA6938">
      <w:pPr>
        <w:pStyle w:val="Default"/>
        <w:rPr>
          <w:sz w:val="22"/>
          <w:szCs w:val="22"/>
        </w:rPr>
      </w:pPr>
      <w:r>
        <w:rPr>
          <w:sz w:val="22"/>
          <w:szCs w:val="22"/>
        </w:rPr>
        <w:t>The Missouri Damage Prevention statutes changed substantially during the 2014 legislative session.  A presentation</w:t>
      </w:r>
      <w:r w:rsidR="00592AC8">
        <w:rPr>
          <w:sz w:val="22"/>
          <w:szCs w:val="22"/>
        </w:rPr>
        <w:t>,</w:t>
      </w:r>
      <w:r>
        <w:rPr>
          <w:sz w:val="22"/>
          <w:szCs w:val="22"/>
        </w:rPr>
        <w:t xml:space="preserve"> </w:t>
      </w:r>
      <w:r w:rsidR="00592AC8">
        <w:rPr>
          <w:sz w:val="22"/>
          <w:szCs w:val="22"/>
        </w:rPr>
        <w:t xml:space="preserve">that included the Senator that sponsored the legislation, </w:t>
      </w:r>
      <w:r>
        <w:rPr>
          <w:sz w:val="22"/>
          <w:szCs w:val="22"/>
        </w:rPr>
        <w:t>was made on what those statute revisions mean for stakeholders, including new provisions for requesting arbitration with utilities for disputes of damages.</w:t>
      </w:r>
    </w:p>
    <w:p w:rsidR="00B80B03" w:rsidRDefault="00CA6938" w:rsidP="00CA6938">
      <w:pPr>
        <w:pStyle w:val="Default"/>
        <w:rPr>
          <w:sz w:val="22"/>
          <w:szCs w:val="22"/>
        </w:rPr>
      </w:pPr>
      <w:r>
        <w:rPr>
          <w:rFonts w:ascii="Wingdings" w:hAnsi="Wingdings" w:cs="Wingdings"/>
          <w:sz w:val="23"/>
          <w:szCs w:val="23"/>
        </w:rPr>
        <w:t></w:t>
      </w:r>
      <w:r>
        <w:rPr>
          <w:rFonts w:ascii="Wingdings" w:hAnsi="Wingdings" w:cs="Wingdings"/>
          <w:sz w:val="23"/>
          <w:szCs w:val="23"/>
        </w:rPr>
        <w:t></w:t>
      </w:r>
      <w:r w:rsidRPr="00E53CB9">
        <w:rPr>
          <w:i/>
          <w:sz w:val="22"/>
          <w:szCs w:val="22"/>
        </w:rPr>
        <w:t>Laws and regulations of the damage prevention process</w:t>
      </w:r>
    </w:p>
    <w:p w:rsidR="00CA6938" w:rsidRDefault="00F9033F" w:rsidP="00CA6938">
      <w:pPr>
        <w:pStyle w:val="Default"/>
        <w:rPr>
          <w:sz w:val="22"/>
          <w:szCs w:val="22"/>
        </w:rPr>
      </w:pPr>
      <w:r>
        <w:rPr>
          <w:sz w:val="22"/>
          <w:szCs w:val="22"/>
        </w:rPr>
        <w:t>The Missouri Damage Prevention statutes changed substantially during the 2014 legislative session.</w:t>
      </w:r>
      <w:r w:rsidR="00185AAA">
        <w:rPr>
          <w:sz w:val="22"/>
          <w:szCs w:val="22"/>
        </w:rPr>
        <w:t xml:space="preserve">  A presentation</w:t>
      </w:r>
      <w:r w:rsidR="00592AC8">
        <w:rPr>
          <w:sz w:val="22"/>
          <w:szCs w:val="22"/>
        </w:rPr>
        <w:t>, that included the Senator that sponsored the legislation,</w:t>
      </w:r>
      <w:r w:rsidR="00185AAA">
        <w:rPr>
          <w:sz w:val="22"/>
          <w:szCs w:val="22"/>
        </w:rPr>
        <w:t xml:space="preserve"> was made on what those statute revisions mean for stakeholders.</w:t>
      </w:r>
    </w:p>
    <w:p w:rsidR="00CA6938" w:rsidRDefault="00CA6938" w:rsidP="00CA6938">
      <w:pPr>
        <w:pStyle w:val="Default"/>
        <w:rPr>
          <w:sz w:val="22"/>
          <w:szCs w:val="22"/>
        </w:rPr>
      </w:pPr>
      <w:r>
        <w:rPr>
          <w:rFonts w:ascii="Wingdings" w:hAnsi="Wingdings" w:cs="Wingdings"/>
          <w:sz w:val="23"/>
          <w:szCs w:val="23"/>
        </w:rPr>
        <w:t></w:t>
      </w:r>
      <w:r>
        <w:rPr>
          <w:rFonts w:ascii="Wingdings" w:hAnsi="Wingdings" w:cs="Wingdings"/>
          <w:sz w:val="23"/>
          <w:szCs w:val="23"/>
        </w:rPr>
        <w:t></w:t>
      </w:r>
      <w:r w:rsidRPr="00E53CB9">
        <w:rPr>
          <w:i/>
          <w:sz w:val="22"/>
          <w:szCs w:val="22"/>
        </w:rPr>
        <w:t>Foster and promote th</w:t>
      </w:r>
      <w:r w:rsidR="00B80B03" w:rsidRPr="00E53CB9">
        <w:rPr>
          <w:i/>
          <w:sz w:val="22"/>
          <w:szCs w:val="22"/>
        </w:rPr>
        <w:t>e use of improving technologies</w:t>
      </w:r>
    </w:p>
    <w:p w:rsidR="00B80B03" w:rsidRDefault="00F67888" w:rsidP="00CA6938">
      <w:pPr>
        <w:pStyle w:val="Default"/>
        <w:rPr>
          <w:sz w:val="22"/>
          <w:szCs w:val="22"/>
        </w:rPr>
      </w:pPr>
      <w:r>
        <w:rPr>
          <w:sz w:val="22"/>
          <w:szCs w:val="22"/>
        </w:rPr>
        <w:t xml:space="preserve">Various product vendors at the Summit to displayed the latest equipment and had opportunities to discuss current technologies with stakeholders. </w:t>
      </w:r>
    </w:p>
    <w:p w:rsidR="00F67888" w:rsidRPr="00E53CB9" w:rsidRDefault="00CA6938" w:rsidP="00CA6938">
      <w:pPr>
        <w:pStyle w:val="Default"/>
        <w:rPr>
          <w:i/>
          <w:sz w:val="22"/>
          <w:szCs w:val="22"/>
        </w:rPr>
      </w:pPr>
      <w:r>
        <w:rPr>
          <w:rFonts w:ascii="Wingdings" w:hAnsi="Wingdings" w:cs="Wingdings"/>
          <w:sz w:val="23"/>
          <w:szCs w:val="23"/>
        </w:rPr>
        <w:t></w:t>
      </w:r>
      <w:r>
        <w:rPr>
          <w:rFonts w:ascii="Wingdings" w:hAnsi="Wingdings" w:cs="Wingdings"/>
          <w:sz w:val="23"/>
          <w:szCs w:val="23"/>
        </w:rPr>
        <w:t></w:t>
      </w:r>
      <w:r w:rsidRPr="00E53CB9">
        <w:rPr>
          <w:i/>
          <w:sz w:val="22"/>
          <w:szCs w:val="22"/>
        </w:rPr>
        <w:t>Review the effectiveness of Damage Prevention Programs</w:t>
      </w:r>
    </w:p>
    <w:p w:rsidR="00F67888" w:rsidRPr="00CA6938" w:rsidRDefault="00F67888" w:rsidP="00F67888">
      <w:r w:rsidRPr="00CA6938">
        <w:t>The Summit raise</w:t>
      </w:r>
      <w:r>
        <w:t>d</w:t>
      </w:r>
      <w:r w:rsidRPr="00CA6938">
        <w:t xml:space="preserve"> awareness of the current state of utility damages </w:t>
      </w:r>
      <w:r>
        <w:t xml:space="preserve">through </w:t>
      </w:r>
      <w:r w:rsidR="00185AAA">
        <w:t>discussion of the changes to the Damage Prevention statute a</w:t>
      </w:r>
      <w:r>
        <w:t xml:space="preserve">nd other presentations </w:t>
      </w:r>
      <w:r w:rsidRPr="00CA6938">
        <w:t>and encourage</w:t>
      </w:r>
      <w:r>
        <w:t>s</w:t>
      </w:r>
      <w:r w:rsidRPr="00CA6938">
        <w:t xml:space="preserve"> summit participants to implement practices to reduce damages and </w:t>
      </w:r>
      <w:r>
        <w:t>t</w:t>
      </w:r>
      <w:r w:rsidRPr="00CA6938">
        <w:t>he importance of damage avoidance.</w:t>
      </w:r>
    </w:p>
    <w:p w:rsidR="00F67888" w:rsidRDefault="00F67888" w:rsidP="00CA6938">
      <w:pPr>
        <w:pStyle w:val="Default"/>
        <w:rPr>
          <w:sz w:val="22"/>
          <w:szCs w:val="22"/>
        </w:rPr>
      </w:pPr>
    </w:p>
    <w:p w:rsidR="00E02038" w:rsidRDefault="00CA6938" w:rsidP="00BC6AE7">
      <w:pPr>
        <w:pStyle w:val="Default"/>
        <w:rPr>
          <w:b/>
          <w:sz w:val="22"/>
          <w:szCs w:val="22"/>
        </w:rPr>
      </w:pPr>
      <w:r>
        <w:rPr>
          <w:sz w:val="22"/>
          <w:szCs w:val="22"/>
        </w:rPr>
        <w:t xml:space="preserve"> </w:t>
      </w:r>
      <w:r w:rsidR="007A55F3">
        <w:rPr>
          <w:b/>
          <w:sz w:val="22"/>
          <w:szCs w:val="22"/>
        </w:rPr>
        <w:t>Quantifiable M</w:t>
      </w:r>
      <w:r w:rsidR="002D621B">
        <w:rPr>
          <w:b/>
          <w:sz w:val="22"/>
          <w:szCs w:val="22"/>
        </w:rPr>
        <w:t>etrics</w:t>
      </w:r>
      <w:r w:rsidR="007A55F3">
        <w:rPr>
          <w:b/>
          <w:sz w:val="22"/>
          <w:szCs w:val="22"/>
        </w:rPr>
        <w:t>/Measures of Effectiveness</w:t>
      </w:r>
      <w:r w:rsidR="00A92A83">
        <w:rPr>
          <w:b/>
          <w:sz w:val="22"/>
          <w:szCs w:val="22"/>
        </w:rPr>
        <w:t xml:space="preserve"> </w:t>
      </w:r>
      <w:r w:rsidR="002D621B">
        <w:rPr>
          <w:b/>
          <w:sz w:val="22"/>
          <w:szCs w:val="22"/>
        </w:rPr>
        <w:t>(</w:t>
      </w:r>
      <w:r w:rsidR="00A92A83">
        <w:rPr>
          <w:b/>
          <w:sz w:val="22"/>
          <w:szCs w:val="22"/>
        </w:rPr>
        <w:t xml:space="preserve">Item 2 under </w:t>
      </w:r>
      <w:r w:rsidR="00785509">
        <w:rPr>
          <w:b/>
          <w:sz w:val="22"/>
          <w:szCs w:val="22"/>
        </w:rPr>
        <w:t xml:space="preserve">Article IX, </w:t>
      </w:r>
      <w:r w:rsidR="00A92A83" w:rsidRPr="001D1901">
        <w:rPr>
          <w:b/>
          <w:sz w:val="22"/>
          <w:szCs w:val="22"/>
          <w:u w:val="single"/>
        </w:rPr>
        <w:t>Section 9.01 Project Report</w:t>
      </w:r>
      <w:r w:rsidR="00A92A83">
        <w:rPr>
          <w:b/>
          <w:sz w:val="22"/>
          <w:szCs w:val="22"/>
        </w:rPr>
        <w:t xml:space="preserve">: </w:t>
      </w:r>
      <w:r w:rsidR="002D621B" w:rsidRPr="002D621B">
        <w:rPr>
          <w:b/>
          <w:sz w:val="22"/>
          <w:szCs w:val="22"/>
        </w:rPr>
        <w:t xml:space="preserve">“Where the output of the project can be quantified, a computation of </w:t>
      </w:r>
      <w:r w:rsidR="002D621B">
        <w:rPr>
          <w:b/>
          <w:sz w:val="22"/>
          <w:szCs w:val="22"/>
        </w:rPr>
        <w:t>the cost per unit of output.”</w:t>
      </w:r>
      <w:r w:rsidR="002D621B" w:rsidRPr="002D621B">
        <w:rPr>
          <w:b/>
          <w:sz w:val="22"/>
          <w:szCs w:val="22"/>
        </w:rPr>
        <w:t>)</w:t>
      </w:r>
    </w:p>
    <w:p w:rsidR="002D621B" w:rsidRDefault="002D621B" w:rsidP="002D621B">
      <w:pPr>
        <w:pStyle w:val="Default"/>
        <w:rPr>
          <w:sz w:val="22"/>
          <w:szCs w:val="22"/>
        </w:rPr>
      </w:pPr>
    </w:p>
    <w:p w:rsidR="00F67888" w:rsidRDefault="00F67888" w:rsidP="00F9466C">
      <w:pPr>
        <w:pStyle w:val="Default"/>
        <w:rPr>
          <w:sz w:val="22"/>
          <w:szCs w:val="22"/>
        </w:rPr>
      </w:pPr>
      <w:r>
        <w:rPr>
          <w:sz w:val="22"/>
          <w:szCs w:val="22"/>
        </w:rPr>
        <w:t xml:space="preserve">The Grant was to provide the means to </w:t>
      </w:r>
      <w:r w:rsidR="00E53CB9">
        <w:rPr>
          <w:sz w:val="22"/>
          <w:szCs w:val="22"/>
        </w:rPr>
        <w:t xml:space="preserve">be able to </w:t>
      </w:r>
      <w:r>
        <w:rPr>
          <w:sz w:val="22"/>
          <w:szCs w:val="22"/>
        </w:rPr>
        <w:t>conduct the Summit and that was accomplished.</w:t>
      </w:r>
      <w:r w:rsidR="005254EA">
        <w:rPr>
          <w:sz w:val="22"/>
          <w:szCs w:val="22"/>
        </w:rPr>
        <w:t xml:space="preserve">  One measure of effectiveness would be the increased attendance annually</w:t>
      </w:r>
      <w:r w:rsidR="00146C84">
        <w:rPr>
          <w:sz w:val="22"/>
          <w:szCs w:val="22"/>
        </w:rPr>
        <w:t>.  T</w:t>
      </w:r>
      <w:r w:rsidR="005254EA">
        <w:rPr>
          <w:sz w:val="22"/>
          <w:szCs w:val="22"/>
        </w:rPr>
        <w:t xml:space="preserve">he attendance at </w:t>
      </w:r>
      <w:r w:rsidR="00185AAA">
        <w:rPr>
          <w:sz w:val="22"/>
          <w:szCs w:val="22"/>
        </w:rPr>
        <w:t>the 201</w:t>
      </w:r>
      <w:r w:rsidR="00146C84">
        <w:rPr>
          <w:sz w:val="22"/>
          <w:szCs w:val="22"/>
        </w:rPr>
        <w:t>5</w:t>
      </w:r>
      <w:r w:rsidR="00185AAA">
        <w:rPr>
          <w:sz w:val="22"/>
          <w:szCs w:val="22"/>
        </w:rPr>
        <w:t xml:space="preserve"> Summit was</w:t>
      </w:r>
      <w:r w:rsidR="00592AC8">
        <w:rPr>
          <w:sz w:val="22"/>
          <w:szCs w:val="22"/>
        </w:rPr>
        <w:t xml:space="preserve"> approximately</w:t>
      </w:r>
      <w:r w:rsidR="00185AAA">
        <w:rPr>
          <w:sz w:val="22"/>
          <w:szCs w:val="22"/>
        </w:rPr>
        <w:t xml:space="preserve"> 1,</w:t>
      </w:r>
      <w:r w:rsidR="00592AC8">
        <w:rPr>
          <w:sz w:val="22"/>
          <w:szCs w:val="22"/>
        </w:rPr>
        <w:t>5</w:t>
      </w:r>
      <w:r w:rsidR="00185AAA">
        <w:rPr>
          <w:sz w:val="22"/>
          <w:szCs w:val="22"/>
        </w:rPr>
        <w:t>00 people (</w:t>
      </w:r>
      <w:r w:rsidR="005254EA">
        <w:rPr>
          <w:sz w:val="22"/>
          <w:szCs w:val="22"/>
        </w:rPr>
        <w:t>the 201</w:t>
      </w:r>
      <w:r w:rsidR="00592AC8">
        <w:rPr>
          <w:sz w:val="22"/>
          <w:szCs w:val="22"/>
        </w:rPr>
        <w:t>4</w:t>
      </w:r>
      <w:r w:rsidR="005254EA">
        <w:rPr>
          <w:sz w:val="22"/>
          <w:szCs w:val="22"/>
        </w:rPr>
        <w:t xml:space="preserve"> Summit </w:t>
      </w:r>
      <w:r w:rsidR="00185AAA">
        <w:rPr>
          <w:sz w:val="22"/>
          <w:szCs w:val="22"/>
        </w:rPr>
        <w:t xml:space="preserve">attendance was </w:t>
      </w:r>
      <w:r w:rsidR="005254EA">
        <w:rPr>
          <w:sz w:val="22"/>
          <w:szCs w:val="22"/>
        </w:rPr>
        <w:t>approximately 1,</w:t>
      </w:r>
      <w:r w:rsidR="00592AC8">
        <w:rPr>
          <w:sz w:val="22"/>
          <w:szCs w:val="22"/>
        </w:rPr>
        <w:t>300</w:t>
      </w:r>
      <w:r w:rsidR="00185AAA">
        <w:rPr>
          <w:sz w:val="22"/>
          <w:szCs w:val="22"/>
        </w:rPr>
        <w:t>)</w:t>
      </w:r>
      <w:r w:rsidR="005254EA">
        <w:rPr>
          <w:sz w:val="22"/>
          <w:szCs w:val="22"/>
        </w:rPr>
        <w:t>.  Comments were solicited from stakeholders and th</w:t>
      </w:r>
      <w:r w:rsidR="006F44D1">
        <w:rPr>
          <w:sz w:val="22"/>
          <w:szCs w:val="22"/>
        </w:rPr>
        <w:t>os</w:t>
      </w:r>
      <w:r w:rsidR="005254EA">
        <w:rPr>
          <w:sz w:val="22"/>
          <w:szCs w:val="22"/>
        </w:rPr>
        <w:t>e</w:t>
      </w:r>
      <w:r w:rsidR="006F44D1">
        <w:rPr>
          <w:sz w:val="22"/>
          <w:szCs w:val="22"/>
        </w:rPr>
        <w:t xml:space="preserve"> comments </w:t>
      </w:r>
      <w:r w:rsidR="00E53CB9">
        <w:rPr>
          <w:sz w:val="22"/>
          <w:szCs w:val="22"/>
        </w:rPr>
        <w:t xml:space="preserve">were summarized, tabulated, and </w:t>
      </w:r>
      <w:r w:rsidR="006F44D1">
        <w:rPr>
          <w:sz w:val="22"/>
          <w:szCs w:val="22"/>
        </w:rPr>
        <w:t>reviewed to determine how the Summit was received by the participants</w:t>
      </w:r>
      <w:r w:rsidR="00E53CB9">
        <w:rPr>
          <w:sz w:val="22"/>
          <w:szCs w:val="22"/>
        </w:rPr>
        <w:t>,</w:t>
      </w:r>
      <w:r w:rsidR="006F44D1">
        <w:rPr>
          <w:sz w:val="22"/>
          <w:szCs w:val="22"/>
        </w:rPr>
        <w:t xml:space="preserve"> determine what the participants liked/didn’t like about the Summit</w:t>
      </w:r>
      <w:r w:rsidR="00E53CB9">
        <w:rPr>
          <w:sz w:val="22"/>
          <w:szCs w:val="22"/>
        </w:rPr>
        <w:t xml:space="preserve">, </w:t>
      </w:r>
      <w:r w:rsidR="007B2D3B">
        <w:rPr>
          <w:sz w:val="22"/>
          <w:szCs w:val="22"/>
        </w:rPr>
        <w:t xml:space="preserve">and </w:t>
      </w:r>
      <w:r w:rsidR="00E53CB9">
        <w:rPr>
          <w:sz w:val="22"/>
          <w:szCs w:val="22"/>
        </w:rPr>
        <w:t xml:space="preserve">determine what the participants </w:t>
      </w:r>
      <w:r w:rsidR="00E53CB9">
        <w:rPr>
          <w:sz w:val="22"/>
          <w:szCs w:val="22"/>
        </w:rPr>
        <w:lastRenderedPageBreak/>
        <w:t>would like to see</w:t>
      </w:r>
      <w:r w:rsidR="00185AAA">
        <w:rPr>
          <w:sz w:val="22"/>
          <w:szCs w:val="22"/>
        </w:rPr>
        <w:t xml:space="preserve"> in the future</w:t>
      </w:r>
      <w:r w:rsidR="00E53CB9">
        <w:rPr>
          <w:sz w:val="22"/>
          <w:szCs w:val="22"/>
        </w:rPr>
        <w:t xml:space="preserve">.  Those comments are </w:t>
      </w:r>
      <w:r w:rsidR="00146C84">
        <w:rPr>
          <w:sz w:val="22"/>
          <w:szCs w:val="22"/>
        </w:rPr>
        <w:t xml:space="preserve">being </w:t>
      </w:r>
      <w:r w:rsidR="00E53CB9">
        <w:rPr>
          <w:sz w:val="22"/>
          <w:szCs w:val="22"/>
        </w:rPr>
        <w:t xml:space="preserve">used in the planning process </w:t>
      </w:r>
      <w:r w:rsidR="005272C9">
        <w:rPr>
          <w:sz w:val="22"/>
          <w:szCs w:val="22"/>
        </w:rPr>
        <w:t>to plan for future Summits.</w:t>
      </w:r>
      <w:r w:rsidR="005254EA">
        <w:rPr>
          <w:sz w:val="22"/>
          <w:szCs w:val="22"/>
        </w:rPr>
        <w:t xml:space="preserve">  </w:t>
      </w:r>
    </w:p>
    <w:p w:rsidR="005254EA" w:rsidRPr="00F67888" w:rsidRDefault="005254EA" w:rsidP="00F9466C">
      <w:pPr>
        <w:pStyle w:val="Default"/>
        <w:rPr>
          <w:sz w:val="22"/>
          <w:szCs w:val="22"/>
        </w:rPr>
      </w:pPr>
    </w:p>
    <w:p w:rsidR="00E02038" w:rsidRDefault="00040D99" w:rsidP="00BC6AE7">
      <w:pPr>
        <w:pStyle w:val="Default"/>
        <w:rPr>
          <w:b/>
          <w:sz w:val="22"/>
          <w:szCs w:val="22"/>
        </w:rPr>
      </w:pPr>
      <w:r>
        <w:rPr>
          <w:b/>
          <w:sz w:val="22"/>
          <w:szCs w:val="22"/>
        </w:rPr>
        <w:t xml:space="preserve">Issues, Problems or Challenges (Item 3 under </w:t>
      </w:r>
      <w:r w:rsidR="00785509">
        <w:rPr>
          <w:b/>
          <w:sz w:val="22"/>
          <w:szCs w:val="22"/>
        </w:rPr>
        <w:t xml:space="preserve">Article IX, </w:t>
      </w:r>
      <w:r w:rsidRPr="001D1901">
        <w:rPr>
          <w:b/>
          <w:sz w:val="22"/>
          <w:szCs w:val="22"/>
          <w:u w:val="single"/>
        </w:rPr>
        <w:t>Section 9.01 Project Report</w:t>
      </w:r>
      <w:r>
        <w:rPr>
          <w:b/>
          <w:sz w:val="22"/>
          <w:szCs w:val="22"/>
        </w:rPr>
        <w:t>: “</w:t>
      </w:r>
      <w:r w:rsidR="00E02038" w:rsidRPr="00E02038">
        <w:rPr>
          <w:b/>
          <w:sz w:val="22"/>
          <w:szCs w:val="22"/>
        </w:rPr>
        <w:t xml:space="preserve">The reasons for slippage if established objectives were not met. </w:t>
      </w:r>
      <w:r>
        <w:rPr>
          <w:b/>
          <w:sz w:val="22"/>
          <w:szCs w:val="22"/>
        </w:rPr>
        <w:t>“)</w:t>
      </w:r>
    </w:p>
    <w:p w:rsidR="00040D99" w:rsidRDefault="00040D99" w:rsidP="00E02038">
      <w:pPr>
        <w:pStyle w:val="Default"/>
        <w:ind w:left="420" w:hanging="420"/>
        <w:rPr>
          <w:b/>
          <w:sz w:val="22"/>
          <w:szCs w:val="22"/>
        </w:rPr>
      </w:pPr>
    </w:p>
    <w:p w:rsidR="00592AC8" w:rsidRDefault="006F44D1" w:rsidP="00F9466C">
      <w:pPr>
        <w:pStyle w:val="Default"/>
        <w:rPr>
          <w:sz w:val="22"/>
          <w:szCs w:val="22"/>
        </w:rPr>
      </w:pPr>
      <w:r>
        <w:rPr>
          <w:sz w:val="22"/>
          <w:szCs w:val="22"/>
        </w:rPr>
        <w:t>The only “issue”</w:t>
      </w:r>
      <w:r w:rsidR="00E53CB9">
        <w:rPr>
          <w:sz w:val="22"/>
          <w:szCs w:val="22"/>
        </w:rPr>
        <w:t>, if you could call it that,</w:t>
      </w:r>
      <w:r>
        <w:rPr>
          <w:sz w:val="22"/>
          <w:szCs w:val="22"/>
        </w:rPr>
        <w:t xml:space="preserve"> </w:t>
      </w:r>
      <w:r w:rsidR="00146C84">
        <w:rPr>
          <w:sz w:val="22"/>
          <w:szCs w:val="22"/>
        </w:rPr>
        <w:t xml:space="preserve">encountered was </w:t>
      </w:r>
      <w:r>
        <w:rPr>
          <w:sz w:val="22"/>
          <w:szCs w:val="22"/>
        </w:rPr>
        <w:t xml:space="preserve">actually a good thing.  The number of </w:t>
      </w:r>
      <w:r w:rsidR="00323838">
        <w:rPr>
          <w:sz w:val="22"/>
          <w:szCs w:val="22"/>
        </w:rPr>
        <w:t xml:space="preserve">Summit </w:t>
      </w:r>
      <w:r>
        <w:rPr>
          <w:sz w:val="22"/>
          <w:szCs w:val="22"/>
        </w:rPr>
        <w:t>participants (</w:t>
      </w:r>
      <w:r w:rsidR="00BF0D0F">
        <w:rPr>
          <w:sz w:val="22"/>
          <w:szCs w:val="22"/>
        </w:rPr>
        <w:t xml:space="preserve">over </w:t>
      </w:r>
      <w:r>
        <w:rPr>
          <w:sz w:val="22"/>
          <w:szCs w:val="22"/>
        </w:rPr>
        <w:t>1,</w:t>
      </w:r>
      <w:r w:rsidR="00592AC8">
        <w:rPr>
          <w:sz w:val="22"/>
          <w:szCs w:val="22"/>
        </w:rPr>
        <w:t>5</w:t>
      </w:r>
      <w:r w:rsidR="00BF0D0F">
        <w:rPr>
          <w:sz w:val="22"/>
          <w:szCs w:val="22"/>
        </w:rPr>
        <w:t>0</w:t>
      </w:r>
      <w:r>
        <w:rPr>
          <w:sz w:val="22"/>
          <w:szCs w:val="22"/>
        </w:rPr>
        <w:t>0</w:t>
      </w:r>
      <w:r w:rsidR="00592AC8">
        <w:rPr>
          <w:sz w:val="22"/>
          <w:szCs w:val="22"/>
        </w:rPr>
        <w:t xml:space="preserve"> in 2015</w:t>
      </w:r>
      <w:r>
        <w:rPr>
          <w:sz w:val="22"/>
          <w:szCs w:val="22"/>
        </w:rPr>
        <w:t xml:space="preserve">) has grown </w:t>
      </w:r>
      <w:r w:rsidR="00D606E4">
        <w:rPr>
          <w:sz w:val="22"/>
          <w:szCs w:val="22"/>
        </w:rPr>
        <w:t xml:space="preserve">every year </w:t>
      </w:r>
      <w:r>
        <w:rPr>
          <w:sz w:val="22"/>
          <w:szCs w:val="22"/>
        </w:rPr>
        <w:t>to a point that we had to limit and even cut-off registrations to be able to accommodate the attendees.</w:t>
      </w:r>
      <w:r w:rsidR="00BF0D0F">
        <w:rPr>
          <w:sz w:val="22"/>
          <w:szCs w:val="22"/>
        </w:rPr>
        <w:t xml:space="preserve">  The location of the 2015 Summit was changed from Columbia, MO to Springfield, MO to accommodate the increased attendance. </w:t>
      </w:r>
    </w:p>
    <w:p w:rsidR="00592AC8" w:rsidRDefault="00592AC8" w:rsidP="00F9466C">
      <w:pPr>
        <w:pStyle w:val="Default"/>
        <w:rPr>
          <w:sz w:val="22"/>
          <w:szCs w:val="22"/>
        </w:rPr>
      </w:pPr>
    </w:p>
    <w:p w:rsidR="00B1550C" w:rsidRDefault="00BF0D0F" w:rsidP="00B1550C">
      <w:pPr>
        <w:pStyle w:val="Default"/>
        <w:rPr>
          <w:sz w:val="22"/>
          <w:szCs w:val="22"/>
        </w:rPr>
      </w:pPr>
      <w:r>
        <w:rPr>
          <w:sz w:val="22"/>
          <w:szCs w:val="22"/>
        </w:rPr>
        <w:t xml:space="preserve"> </w:t>
      </w:r>
      <w:r w:rsidR="00D606E4">
        <w:rPr>
          <w:b/>
          <w:bCs/>
          <w:sz w:val="22"/>
          <w:szCs w:val="22"/>
        </w:rPr>
        <w:t xml:space="preserve">Final </w:t>
      </w:r>
      <w:r w:rsidR="00B1550C">
        <w:rPr>
          <w:b/>
          <w:bCs/>
          <w:sz w:val="22"/>
          <w:szCs w:val="22"/>
        </w:rPr>
        <w:t xml:space="preserve">Financial Status Report </w:t>
      </w:r>
    </w:p>
    <w:p w:rsidR="00BC6AE7" w:rsidRDefault="00BC6AE7" w:rsidP="00B1550C">
      <w:pPr>
        <w:pStyle w:val="Default"/>
        <w:rPr>
          <w:i/>
          <w:sz w:val="22"/>
          <w:szCs w:val="22"/>
        </w:rPr>
      </w:pPr>
    </w:p>
    <w:p w:rsidR="00674705" w:rsidRDefault="00674705" w:rsidP="00B1550C">
      <w:pPr>
        <w:pStyle w:val="Default"/>
        <w:rPr>
          <w:sz w:val="22"/>
          <w:szCs w:val="22"/>
        </w:rPr>
      </w:pPr>
      <w:r>
        <w:rPr>
          <w:sz w:val="22"/>
          <w:szCs w:val="22"/>
        </w:rPr>
        <w:t xml:space="preserve">The expenditures were all </w:t>
      </w:r>
      <w:r w:rsidR="005F6BBC">
        <w:rPr>
          <w:sz w:val="22"/>
          <w:szCs w:val="22"/>
        </w:rPr>
        <w:t>C</w:t>
      </w:r>
      <w:r>
        <w:rPr>
          <w:sz w:val="22"/>
          <w:szCs w:val="22"/>
        </w:rPr>
        <w:t>ontractual</w:t>
      </w:r>
      <w:r w:rsidR="005F6BBC">
        <w:rPr>
          <w:sz w:val="22"/>
          <w:szCs w:val="22"/>
        </w:rPr>
        <w:t xml:space="preserve">.  There were contracts with </w:t>
      </w:r>
      <w:r w:rsidR="00F66EFA">
        <w:rPr>
          <w:sz w:val="22"/>
          <w:szCs w:val="22"/>
        </w:rPr>
        <w:t>sev</w:t>
      </w:r>
      <w:r w:rsidR="00D606E4">
        <w:rPr>
          <w:sz w:val="22"/>
          <w:szCs w:val="22"/>
        </w:rPr>
        <w:t xml:space="preserve">eral </w:t>
      </w:r>
      <w:r w:rsidR="005F6BBC">
        <w:rPr>
          <w:sz w:val="22"/>
          <w:szCs w:val="22"/>
        </w:rPr>
        <w:t xml:space="preserve">entities for the following services: </w:t>
      </w:r>
      <w:r w:rsidR="007C46D4">
        <w:rPr>
          <w:sz w:val="22"/>
          <w:szCs w:val="22"/>
        </w:rPr>
        <w:t xml:space="preserve">venue rental (Ozark Empire Fairgrounds); </w:t>
      </w:r>
      <w:r w:rsidR="005F6BBC">
        <w:rPr>
          <w:sz w:val="22"/>
          <w:szCs w:val="22"/>
        </w:rPr>
        <w:t>convention services equipment ren</w:t>
      </w:r>
      <w:r w:rsidR="007C46D4">
        <w:rPr>
          <w:sz w:val="22"/>
          <w:szCs w:val="22"/>
        </w:rPr>
        <w:t>tal (Page &amp; Brown Convention Services)</w:t>
      </w:r>
      <w:r w:rsidR="005F6BBC">
        <w:rPr>
          <w:sz w:val="22"/>
          <w:szCs w:val="22"/>
        </w:rPr>
        <w:t>, video production services</w:t>
      </w:r>
      <w:r w:rsidR="00B61D7C">
        <w:rPr>
          <w:sz w:val="22"/>
          <w:szCs w:val="22"/>
        </w:rPr>
        <w:t xml:space="preserve"> (</w:t>
      </w:r>
      <w:r w:rsidR="00D606E4">
        <w:rPr>
          <w:sz w:val="22"/>
          <w:szCs w:val="22"/>
        </w:rPr>
        <w:t>Burnt Bridge Films</w:t>
      </w:r>
      <w:r w:rsidR="007C46D4">
        <w:rPr>
          <w:sz w:val="22"/>
          <w:szCs w:val="22"/>
        </w:rPr>
        <w:t xml:space="preserve"> and Wise Group</w:t>
      </w:r>
      <w:r w:rsidR="00B61D7C">
        <w:rPr>
          <w:sz w:val="22"/>
          <w:szCs w:val="22"/>
        </w:rPr>
        <w:t>)</w:t>
      </w:r>
      <w:r w:rsidR="005F6BBC">
        <w:rPr>
          <w:sz w:val="22"/>
          <w:szCs w:val="22"/>
        </w:rPr>
        <w:t>, design/marketing/advertising services</w:t>
      </w:r>
      <w:r w:rsidR="00B61D7C">
        <w:rPr>
          <w:sz w:val="22"/>
          <w:szCs w:val="22"/>
        </w:rPr>
        <w:t xml:space="preserve"> (</w:t>
      </w:r>
      <w:proofErr w:type="spellStart"/>
      <w:r w:rsidR="00B61D7C">
        <w:rPr>
          <w:sz w:val="22"/>
          <w:szCs w:val="22"/>
        </w:rPr>
        <w:t>Imagemark</w:t>
      </w:r>
      <w:proofErr w:type="spellEnd"/>
      <w:r w:rsidR="00B61D7C">
        <w:rPr>
          <w:sz w:val="22"/>
          <w:szCs w:val="22"/>
        </w:rPr>
        <w:t xml:space="preserve"> Marketing &amp; Advertising)</w:t>
      </w:r>
      <w:r w:rsidR="005F6BBC">
        <w:rPr>
          <w:sz w:val="22"/>
          <w:szCs w:val="22"/>
        </w:rPr>
        <w:t>, professional speaker services</w:t>
      </w:r>
      <w:r w:rsidR="00B61D7C">
        <w:rPr>
          <w:sz w:val="22"/>
          <w:szCs w:val="22"/>
        </w:rPr>
        <w:t xml:space="preserve"> </w:t>
      </w:r>
      <w:r w:rsidR="00F66EFA">
        <w:rPr>
          <w:sz w:val="22"/>
          <w:szCs w:val="22"/>
        </w:rPr>
        <w:t>,</w:t>
      </w:r>
      <w:r w:rsidR="00190422">
        <w:rPr>
          <w:sz w:val="22"/>
          <w:szCs w:val="22"/>
        </w:rPr>
        <w:t xml:space="preserve"> </w:t>
      </w:r>
      <w:r w:rsidR="00001BA7">
        <w:rPr>
          <w:sz w:val="22"/>
          <w:szCs w:val="22"/>
        </w:rPr>
        <w:t>T-Scene (t-shirts)</w:t>
      </w:r>
      <w:r w:rsidR="005F6BBC">
        <w:rPr>
          <w:sz w:val="22"/>
          <w:szCs w:val="22"/>
        </w:rPr>
        <w:t>.  Included</w:t>
      </w:r>
      <w:r w:rsidR="00236E85">
        <w:rPr>
          <w:sz w:val="22"/>
          <w:szCs w:val="22"/>
        </w:rPr>
        <w:t xml:space="preserve"> with this submission</w:t>
      </w:r>
      <w:r w:rsidR="005F6BBC">
        <w:rPr>
          <w:sz w:val="22"/>
          <w:szCs w:val="22"/>
        </w:rPr>
        <w:t xml:space="preserve"> is a spreadsheet of </w:t>
      </w:r>
      <w:r w:rsidR="00190422">
        <w:rPr>
          <w:sz w:val="22"/>
          <w:szCs w:val="22"/>
        </w:rPr>
        <w:t xml:space="preserve">all </w:t>
      </w:r>
      <w:r w:rsidR="005F6BBC">
        <w:rPr>
          <w:sz w:val="22"/>
          <w:szCs w:val="22"/>
        </w:rPr>
        <w:t>the expenditures and supporting documentation for those expenditures that have been paid by the MO</w:t>
      </w:r>
      <w:r w:rsidR="00190422">
        <w:rPr>
          <w:sz w:val="22"/>
          <w:szCs w:val="22"/>
        </w:rPr>
        <w:t xml:space="preserve"> </w:t>
      </w:r>
      <w:r w:rsidR="005F6BBC">
        <w:rPr>
          <w:sz w:val="22"/>
          <w:szCs w:val="22"/>
        </w:rPr>
        <w:t>PSC.</w:t>
      </w:r>
    </w:p>
    <w:p w:rsidR="00190422" w:rsidRDefault="00190422" w:rsidP="00B1550C">
      <w:pPr>
        <w:pStyle w:val="Default"/>
        <w:rPr>
          <w:i/>
          <w:sz w:val="22"/>
          <w:szCs w:val="22"/>
        </w:rPr>
      </w:pPr>
    </w:p>
    <w:p w:rsidR="00BC6AE7" w:rsidRPr="007C46D4" w:rsidRDefault="00D606E4" w:rsidP="009217F8">
      <w:pPr>
        <w:rPr>
          <w:b/>
          <w:sz w:val="22"/>
          <w:szCs w:val="22"/>
        </w:rPr>
      </w:pPr>
      <w:r w:rsidRPr="007C46D4">
        <w:rPr>
          <w:b/>
          <w:sz w:val="22"/>
          <w:szCs w:val="22"/>
        </w:rPr>
        <w:t xml:space="preserve">On-Going </w:t>
      </w:r>
      <w:r w:rsidR="006866E6" w:rsidRPr="007C46D4">
        <w:rPr>
          <w:b/>
          <w:sz w:val="22"/>
          <w:szCs w:val="22"/>
        </w:rPr>
        <w:t>Plan</w:t>
      </w:r>
      <w:r w:rsidRPr="007C46D4">
        <w:rPr>
          <w:b/>
          <w:sz w:val="22"/>
          <w:szCs w:val="22"/>
        </w:rPr>
        <w:t>ning for 201</w:t>
      </w:r>
      <w:r w:rsidR="00592AC8" w:rsidRPr="007C46D4">
        <w:rPr>
          <w:b/>
          <w:sz w:val="22"/>
          <w:szCs w:val="22"/>
        </w:rPr>
        <w:t>6</w:t>
      </w:r>
      <w:r w:rsidRPr="007C46D4">
        <w:rPr>
          <w:b/>
          <w:sz w:val="22"/>
          <w:szCs w:val="22"/>
        </w:rPr>
        <w:t xml:space="preserve"> Damage</w:t>
      </w:r>
      <w:r w:rsidRPr="007C46D4">
        <w:rPr>
          <w:sz w:val="22"/>
          <w:szCs w:val="22"/>
        </w:rPr>
        <w:t xml:space="preserve"> </w:t>
      </w:r>
      <w:r w:rsidRPr="007C46D4">
        <w:rPr>
          <w:b/>
          <w:sz w:val="22"/>
          <w:szCs w:val="22"/>
        </w:rPr>
        <w:t xml:space="preserve">Prevention &amp; Excavation Safety Summit </w:t>
      </w:r>
    </w:p>
    <w:p w:rsidR="006866E6" w:rsidRPr="007C46D4" w:rsidRDefault="006866E6" w:rsidP="009217F8">
      <w:pPr>
        <w:rPr>
          <w:b/>
          <w:sz w:val="22"/>
          <w:szCs w:val="22"/>
        </w:rPr>
      </w:pPr>
    </w:p>
    <w:p w:rsidR="006F44D1" w:rsidRPr="007C46D4" w:rsidRDefault="00D606E4" w:rsidP="009217F8">
      <w:pPr>
        <w:rPr>
          <w:sz w:val="22"/>
          <w:szCs w:val="22"/>
        </w:rPr>
      </w:pPr>
      <w:r w:rsidRPr="007C46D4">
        <w:rPr>
          <w:sz w:val="22"/>
          <w:szCs w:val="22"/>
        </w:rPr>
        <w:t>The 201</w:t>
      </w:r>
      <w:r w:rsidR="00592AC8" w:rsidRPr="007C46D4">
        <w:rPr>
          <w:sz w:val="22"/>
          <w:szCs w:val="22"/>
        </w:rPr>
        <w:t>5</w:t>
      </w:r>
      <w:r w:rsidRPr="007C46D4">
        <w:rPr>
          <w:sz w:val="22"/>
          <w:szCs w:val="22"/>
        </w:rPr>
        <w:t xml:space="preserve"> SDP Grant </w:t>
      </w:r>
      <w:r w:rsidR="006F44D1" w:rsidRPr="007C46D4">
        <w:rPr>
          <w:sz w:val="22"/>
          <w:szCs w:val="22"/>
        </w:rPr>
        <w:t xml:space="preserve">project was to conduct </w:t>
      </w:r>
      <w:r w:rsidRPr="007C46D4">
        <w:rPr>
          <w:sz w:val="22"/>
          <w:szCs w:val="22"/>
        </w:rPr>
        <w:t>a</w:t>
      </w:r>
      <w:r w:rsidR="006F44D1" w:rsidRPr="007C46D4">
        <w:rPr>
          <w:sz w:val="22"/>
          <w:szCs w:val="22"/>
        </w:rPr>
        <w:t xml:space="preserve"> </w:t>
      </w:r>
      <w:r w:rsidRPr="007C46D4">
        <w:rPr>
          <w:sz w:val="22"/>
          <w:szCs w:val="22"/>
        </w:rPr>
        <w:t xml:space="preserve">Damage Prevention &amp; Excavation Safety Summit (Summit) in </w:t>
      </w:r>
      <w:r w:rsidR="00592AC8" w:rsidRPr="007C46D4">
        <w:rPr>
          <w:sz w:val="22"/>
          <w:szCs w:val="22"/>
        </w:rPr>
        <w:t>December 2015</w:t>
      </w:r>
      <w:r w:rsidRPr="007C46D4">
        <w:rPr>
          <w:sz w:val="22"/>
          <w:szCs w:val="22"/>
        </w:rPr>
        <w:t xml:space="preserve">, </w:t>
      </w:r>
      <w:r w:rsidR="006F44D1" w:rsidRPr="007C46D4">
        <w:rPr>
          <w:sz w:val="22"/>
          <w:szCs w:val="22"/>
        </w:rPr>
        <w:t>and that was accomplished</w:t>
      </w:r>
      <w:r w:rsidR="00592AC8" w:rsidRPr="007C46D4">
        <w:rPr>
          <w:sz w:val="22"/>
          <w:szCs w:val="22"/>
        </w:rPr>
        <w:t xml:space="preserve"> (December 9 and 10, 2015)</w:t>
      </w:r>
      <w:r w:rsidRPr="007C46D4">
        <w:rPr>
          <w:sz w:val="22"/>
          <w:szCs w:val="22"/>
        </w:rPr>
        <w:t>.</w:t>
      </w:r>
      <w:r w:rsidR="005272C9" w:rsidRPr="007C46D4">
        <w:rPr>
          <w:sz w:val="22"/>
          <w:szCs w:val="22"/>
        </w:rPr>
        <w:t xml:space="preserve">  </w:t>
      </w:r>
      <w:r w:rsidRPr="007C46D4">
        <w:rPr>
          <w:sz w:val="22"/>
          <w:szCs w:val="22"/>
        </w:rPr>
        <w:t>The planning group for the 201</w:t>
      </w:r>
      <w:r w:rsidR="00592AC8" w:rsidRPr="007C46D4">
        <w:rPr>
          <w:sz w:val="22"/>
          <w:szCs w:val="22"/>
        </w:rPr>
        <w:t>6</w:t>
      </w:r>
      <w:r w:rsidRPr="007C46D4">
        <w:rPr>
          <w:sz w:val="22"/>
          <w:szCs w:val="22"/>
        </w:rPr>
        <w:t xml:space="preserve"> Summit has</w:t>
      </w:r>
      <w:r w:rsidR="005272C9" w:rsidRPr="007C46D4">
        <w:rPr>
          <w:sz w:val="22"/>
          <w:szCs w:val="22"/>
        </w:rPr>
        <w:t xml:space="preserve"> </w:t>
      </w:r>
      <w:r w:rsidR="00E53CB9" w:rsidRPr="007C46D4">
        <w:rPr>
          <w:sz w:val="22"/>
          <w:szCs w:val="22"/>
        </w:rPr>
        <w:t xml:space="preserve">already </w:t>
      </w:r>
      <w:r w:rsidR="005272C9" w:rsidRPr="007C46D4">
        <w:rPr>
          <w:sz w:val="22"/>
          <w:szCs w:val="22"/>
        </w:rPr>
        <w:t xml:space="preserve">conducted meetings to review and evaluate the </w:t>
      </w:r>
      <w:r w:rsidRPr="007C46D4">
        <w:rPr>
          <w:sz w:val="22"/>
          <w:szCs w:val="22"/>
        </w:rPr>
        <w:t>201</w:t>
      </w:r>
      <w:r w:rsidR="00592AC8" w:rsidRPr="007C46D4">
        <w:rPr>
          <w:sz w:val="22"/>
          <w:szCs w:val="22"/>
        </w:rPr>
        <w:t>5</w:t>
      </w:r>
      <w:r w:rsidRPr="007C46D4">
        <w:rPr>
          <w:sz w:val="22"/>
          <w:szCs w:val="22"/>
        </w:rPr>
        <w:t xml:space="preserve"> </w:t>
      </w:r>
      <w:r w:rsidR="005272C9" w:rsidRPr="007C46D4">
        <w:rPr>
          <w:sz w:val="22"/>
          <w:szCs w:val="22"/>
        </w:rPr>
        <w:t>Summit participants</w:t>
      </w:r>
      <w:r w:rsidRPr="007C46D4">
        <w:rPr>
          <w:sz w:val="22"/>
          <w:szCs w:val="22"/>
        </w:rPr>
        <w:t>’</w:t>
      </w:r>
      <w:r w:rsidR="005272C9" w:rsidRPr="007C46D4">
        <w:rPr>
          <w:sz w:val="22"/>
          <w:szCs w:val="22"/>
        </w:rPr>
        <w:t xml:space="preserve"> comments </w:t>
      </w:r>
      <w:r w:rsidR="00592AC8" w:rsidRPr="007C46D4">
        <w:rPr>
          <w:sz w:val="22"/>
          <w:szCs w:val="22"/>
        </w:rPr>
        <w:t xml:space="preserve">and </w:t>
      </w:r>
      <w:r w:rsidR="005272C9" w:rsidRPr="007C46D4">
        <w:rPr>
          <w:sz w:val="22"/>
          <w:szCs w:val="22"/>
        </w:rPr>
        <w:t>to plan for the 201</w:t>
      </w:r>
      <w:r w:rsidR="00592AC8" w:rsidRPr="007C46D4">
        <w:rPr>
          <w:sz w:val="22"/>
          <w:szCs w:val="22"/>
        </w:rPr>
        <w:t>6</w:t>
      </w:r>
      <w:r w:rsidR="005272C9" w:rsidRPr="007C46D4">
        <w:rPr>
          <w:sz w:val="22"/>
          <w:szCs w:val="22"/>
        </w:rPr>
        <w:t xml:space="preserve"> Summit.</w:t>
      </w:r>
      <w:r w:rsidRPr="007C46D4">
        <w:rPr>
          <w:sz w:val="22"/>
          <w:szCs w:val="22"/>
        </w:rPr>
        <w:t xml:space="preserve">  </w:t>
      </w:r>
    </w:p>
    <w:p w:rsidR="00BC6AE7" w:rsidRPr="007C46D4" w:rsidRDefault="00BC6AE7" w:rsidP="009217F8">
      <w:pPr>
        <w:rPr>
          <w:b/>
          <w:sz w:val="22"/>
          <w:szCs w:val="22"/>
        </w:rPr>
      </w:pPr>
    </w:p>
    <w:p w:rsidR="00314ACB" w:rsidRPr="007C46D4" w:rsidRDefault="00314ACB" w:rsidP="00314ACB">
      <w:pPr>
        <w:rPr>
          <w:b/>
          <w:sz w:val="22"/>
          <w:szCs w:val="22"/>
        </w:rPr>
      </w:pPr>
      <w:r w:rsidRPr="007C46D4">
        <w:rPr>
          <w:b/>
          <w:sz w:val="22"/>
          <w:szCs w:val="22"/>
        </w:rPr>
        <w:t xml:space="preserve">Requests of the AOTR and/or PHMSA </w:t>
      </w:r>
    </w:p>
    <w:p w:rsidR="00314ACB" w:rsidRPr="007C46D4" w:rsidRDefault="00314ACB" w:rsidP="00314ACB">
      <w:pPr>
        <w:rPr>
          <w:b/>
          <w:sz w:val="22"/>
          <w:szCs w:val="22"/>
        </w:rPr>
      </w:pPr>
    </w:p>
    <w:p w:rsidR="005272C9" w:rsidRPr="007C46D4" w:rsidRDefault="005272C9" w:rsidP="00314ACB">
      <w:pPr>
        <w:rPr>
          <w:sz w:val="22"/>
          <w:szCs w:val="22"/>
        </w:rPr>
      </w:pPr>
      <w:r w:rsidRPr="007C46D4">
        <w:rPr>
          <w:sz w:val="22"/>
          <w:szCs w:val="22"/>
        </w:rPr>
        <w:t>No actions requested at this time.</w:t>
      </w:r>
    </w:p>
    <w:p w:rsidR="00E55AA4" w:rsidRPr="007C46D4" w:rsidRDefault="00E55AA4" w:rsidP="00314ACB">
      <w:pPr>
        <w:rPr>
          <w:sz w:val="22"/>
          <w:szCs w:val="22"/>
        </w:rPr>
      </w:pPr>
    </w:p>
    <w:p w:rsidR="00E55AA4" w:rsidRPr="007C46D4" w:rsidRDefault="0075609D" w:rsidP="00314ACB">
      <w:pPr>
        <w:rPr>
          <w:b/>
          <w:sz w:val="22"/>
          <w:szCs w:val="22"/>
        </w:rPr>
      </w:pPr>
      <w:r w:rsidRPr="007C46D4">
        <w:rPr>
          <w:b/>
          <w:sz w:val="22"/>
          <w:szCs w:val="22"/>
        </w:rPr>
        <w:t>Submission of Deliverables</w:t>
      </w:r>
    </w:p>
    <w:p w:rsidR="00314ACB" w:rsidRPr="007C46D4" w:rsidRDefault="00314ACB" w:rsidP="009217F8">
      <w:pPr>
        <w:rPr>
          <w:b/>
          <w:sz w:val="22"/>
          <w:szCs w:val="22"/>
        </w:rPr>
      </w:pPr>
    </w:p>
    <w:p w:rsidR="00E55AA4" w:rsidRPr="007C46D4" w:rsidRDefault="00E55AA4" w:rsidP="009217F8">
      <w:pPr>
        <w:rPr>
          <w:sz w:val="22"/>
          <w:szCs w:val="22"/>
        </w:rPr>
      </w:pPr>
      <w:r w:rsidRPr="007C46D4">
        <w:rPr>
          <w:sz w:val="22"/>
          <w:szCs w:val="22"/>
        </w:rPr>
        <w:t>Under the terms of the Grant Agreement, the Missouri Public Service Commission</w:t>
      </w:r>
      <w:r w:rsidR="003D1D26" w:rsidRPr="007C46D4">
        <w:rPr>
          <w:sz w:val="22"/>
          <w:szCs w:val="22"/>
        </w:rPr>
        <w:t xml:space="preserve"> (MO PSC)</w:t>
      </w:r>
      <w:r w:rsidRPr="007C46D4">
        <w:rPr>
          <w:sz w:val="22"/>
          <w:szCs w:val="22"/>
        </w:rPr>
        <w:t xml:space="preserve"> is to submit</w:t>
      </w:r>
      <w:r w:rsidR="0075609D" w:rsidRPr="007C46D4">
        <w:rPr>
          <w:sz w:val="22"/>
          <w:szCs w:val="22"/>
        </w:rPr>
        <w:t xml:space="preserve"> four deliverables: (1) a Progress Report; (2) a Final Report; (3) a Mid-term Financial Status Report; and, (4) a Final Financial Status Report.  </w:t>
      </w:r>
      <w:r w:rsidR="003D1D26" w:rsidRPr="007C46D4">
        <w:rPr>
          <w:sz w:val="22"/>
          <w:szCs w:val="22"/>
        </w:rPr>
        <w:t>All of the SDP Grant</w:t>
      </w:r>
      <w:r w:rsidR="0075609D" w:rsidRPr="007C46D4">
        <w:rPr>
          <w:sz w:val="22"/>
          <w:szCs w:val="22"/>
        </w:rPr>
        <w:t xml:space="preserve"> funds were expended between the effective date of award and </w:t>
      </w:r>
      <w:r w:rsidR="00F455CC" w:rsidRPr="007C46D4">
        <w:rPr>
          <w:sz w:val="22"/>
          <w:szCs w:val="22"/>
        </w:rPr>
        <w:t xml:space="preserve">before </w:t>
      </w:r>
      <w:r w:rsidR="0075609D" w:rsidRPr="007C46D4">
        <w:rPr>
          <w:sz w:val="22"/>
          <w:szCs w:val="22"/>
        </w:rPr>
        <w:t>the due date of the mid-term documents.  The awarded project (</w:t>
      </w:r>
      <w:r w:rsidR="003D1D26" w:rsidRPr="007C46D4">
        <w:rPr>
          <w:sz w:val="22"/>
          <w:szCs w:val="22"/>
        </w:rPr>
        <w:t>S</w:t>
      </w:r>
      <w:r w:rsidR="0075609D" w:rsidRPr="007C46D4">
        <w:rPr>
          <w:sz w:val="22"/>
          <w:szCs w:val="22"/>
        </w:rPr>
        <w:t xml:space="preserve">ummit) has also been completed.  </w:t>
      </w:r>
      <w:r w:rsidR="003D1D26" w:rsidRPr="007C46D4">
        <w:rPr>
          <w:sz w:val="22"/>
          <w:szCs w:val="22"/>
        </w:rPr>
        <w:t>The MO PSC proposes to submit: (1) a Final Report; and (2) a Final Financial Status Report (SF-425 – Federal Financial Report) by the due date for the Progress Report (April 30, 2016).  A mid-term SF-425 and a progress report would not be submitted.</w:t>
      </w:r>
      <w:r w:rsidR="00F455CC" w:rsidRPr="007C46D4">
        <w:rPr>
          <w:sz w:val="22"/>
          <w:szCs w:val="22"/>
        </w:rPr>
        <w:t xml:space="preserve">  There will be no additional “progress” to report or any additional financial </w:t>
      </w:r>
      <w:proofErr w:type="gramStart"/>
      <w:r w:rsidR="00F455CC" w:rsidRPr="007C46D4">
        <w:rPr>
          <w:sz w:val="22"/>
          <w:szCs w:val="22"/>
        </w:rPr>
        <w:t>expenditures</w:t>
      </w:r>
      <w:proofErr w:type="gramEnd"/>
      <w:r w:rsidR="00F455CC" w:rsidRPr="007C46D4">
        <w:rPr>
          <w:sz w:val="22"/>
          <w:szCs w:val="22"/>
        </w:rPr>
        <w:t xml:space="preserve"> to report since the Summit has been held and the bills have been paid.  The Progress Report and the Final Report, as well as the Mid-Term and Final Financial Status Reports would be the same.</w:t>
      </w:r>
    </w:p>
    <w:sectPr w:rsidR="00E55AA4" w:rsidRPr="007C46D4" w:rsidSect="0060068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949F4"/>
    <w:multiLevelType w:val="multilevel"/>
    <w:tmpl w:val="A8BCA9F6"/>
    <w:lvl w:ilvl="0">
      <w:start w:val="3"/>
      <w:numFmt w:val="decimal"/>
      <w:lvlText w:val="%1.0"/>
      <w:lvlJc w:val="left"/>
      <w:pPr>
        <w:tabs>
          <w:tab w:val="num" w:pos="390"/>
        </w:tabs>
        <w:ind w:left="390" w:hanging="390"/>
      </w:pPr>
      <w:rPr>
        <w:rFonts w:hint="default"/>
        <w:b/>
      </w:rPr>
    </w:lvl>
    <w:lvl w:ilvl="1">
      <w:start w:val="1"/>
      <w:numFmt w:val="decimal"/>
      <w:lvlText w:val="%1.%2"/>
      <w:lvlJc w:val="left"/>
      <w:pPr>
        <w:tabs>
          <w:tab w:val="num" w:pos="1110"/>
        </w:tabs>
        <w:ind w:left="1110" w:hanging="39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200"/>
        </w:tabs>
        <w:ind w:left="7200" w:hanging="1440"/>
      </w:pPr>
      <w:rPr>
        <w:rFonts w:hint="default"/>
        <w:b/>
      </w:rPr>
    </w:lvl>
  </w:abstractNum>
  <w:abstractNum w:abstractNumId="1">
    <w:nsid w:val="5AA47F31"/>
    <w:multiLevelType w:val="multilevel"/>
    <w:tmpl w:val="C276AE4C"/>
    <w:lvl w:ilvl="0">
      <w:start w:val="2"/>
      <w:numFmt w:val="decimal"/>
      <w:lvlText w:val="%1.0"/>
      <w:lvlJc w:val="left"/>
      <w:pPr>
        <w:tabs>
          <w:tab w:val="num" w:pos="405"/>
        </w:tabs>
        <w:ind w:left="405" w:hanging="405"/>
      </w:pPr>
      <w:rPr>
        <w:rFonts w:hint="default"/>
      </w:rPr>
    </w:lvl>
    <w:lvl w:ilvl="1">
      <w:start w:val="1"/>
      <w:numFmt w:val="decimal"/>
      <w:lvlText w:val="%1.%2"/>
      <w:lvlJc w:val="left"/>
      <w:pPr>
        <w:tabs>
          <w:tab w:val="num" w:pos="1125"/>
        </w:tabs>
        <w:ind w:left="1125" w:hanging="40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7F8"/>
    <w:rsid w:val="0000119D"/>
    <w:rsid w:val="00001BA7"/>
    <w:rsid w:val="000048AB"/>
    <w:rsid w:val="00004CED"/>
    <w:rsid w:val="000055E5"/>
    <w:rsid w:val="0000573E"/>
    <w:rsid w:val="0000602A"/>
    <w:rsid w:val="00006241"/>
    <w:rsid w:val="0000746D"/>
    <w:rsid w:val="00007B99"/>
    <w:rsid w:val="00011615"/>
    <w:rsid w:val="00012C48"/>
    <w:rsid w:val="00012DF9"/>
    <w:rsid w:val="0001359E"/>
    <w:rsid w:val="00014C2A"/>
    <w:rsid w:val="00014DCB"/>
    <w:rsid w:val="00014F1D"/>
    <w:rsid w:val="00015780"/>
    <w:rsid w:val="0001588D"/>
    <w:rsid w:val="00016B31"/>
    <w:rsid w:val="000170A3"/>
    <w:rsid w:val="0001732A"/>
    <w:rsid w:val="000224B0"/>
    <w:rsid w:val="000226D6"/>
    <w:rsid w:val="00022B58"/>
    <w:rsid w:val="000237EA"/>
    <w:rsid w:val="00027828"/>
    <w:rsid w:val="0003120E"/>
    <w:rsid w:val="00031755"/>
    <w:rsid w:val="00031B1B"/>
    <w:rsid w:val="000326F5"/>
    <w:rsid w:val="00032D19"/>
    <w:rsid w:val="000332A6"/>
    <w:rsid w:val="000342B1"/>
    <w:rsid w:val="0003551B"/>
    <w:rsid w:val="00036199"/>
    <w:rsid w:val="00037800"/>
    <w:rsid w:val="00037CCF"/>
    <w:rsid w:val="0004012C"/>
    <w:rsid w:val="0004092A"/>
    <w:rsid w:val="00040B6E"/>
    <w:rsid w:val="00040D99"/>
    <w:rsid w:val="00040F70"/>
    <w:rsid w:val="00041228"/>
    <w:rsid w:val="000420D2"/>
    <w:rsid w:val="0004218B"/>
    <w:rsid w:val="00042C4D"/>
    <w:rsid w:val="00042CB2"/>
    <w:rsid w:val="00042CFA"/>
    <w:rsid w:val="000448CE"/>
    <w:rsid w:val="00044A5B"/>
    <w:rsid w:val="00044EB6"/>
    <w:rsid w:val="00045AAB"/>
    <w:rsid w:val="00045F54"/>
    <w:rsid w:val="00046277"/>
    <w:rsid w:val="00047092"/>
    <w:rsid w:val="000473ED"/>
    <w:rsid w:val="000474C0"/>
    <w:rsid w:val="00047B35"/>
    <w:rsid w:val="00047EB2"/>
    <w:rsid w:val="00050B4A"/>
    <w:rsid w:val="00050F72"/>
    <w:rsid w:val="00051043"/>
    <w:rsid w:val="000516DB"/>
    <w:rsid w:val="0005400A"/>
    <w:rsid w:val="00054745"/>
    <w:rsid w:val="0005499D"/>
    <w:rsid w:val="00057DA5"/>
    <w:rsid w:val="00060936"/>
    <w:rsid w:val="00062034"/>
    <w:rsid w:val="00062221"/>
    <w:rsid w:val="00062CCD"/>
    <w:rsid w:val="00063AC3"/>
    <w:rsid w:val="00064343"/>
    <w:rsid w:val="00064538"/>
    <w:rsid w:val="000651F6"/>
    <w:rsid w:val="0006544E"/>
    <w:rsid w:val="00065571"/>
    <w:rsid w:val="00065741"/>
    <w:rsid w:val="0006644A"/>
    <w:rsid w:val="00070275"/>
    <w:rsid w:val="0007031F"/>
    <w:rsid w:val="00070A04"/>
    <w:rsid w:val="00070F78"/>
    <w:rsid w:val="000711D0"/>
    <w:rsid w:val="000714DC"/>
    <w:rsid w:val="00071BEE"/>
    <w:rsid w:val="00072289"/>
    <w:rsid w:val="00072C77"/>
    <w:rsid w:val="00075BDB"/>
    <w:rsid w:val="00076620"/>
    <w:rsid w:val="000778B4"/>
    <w:rsid w:val="0008016D"/>
    <w:rsid w:val="000812E9"/>
    <w:rsid w:val="00082159"/>
    <w:rsid w:val="00083325"/>
    <w:rsid w:val="00084566"/>
    <w:rsid w:val="00084A38"/>
    <w:rsid w:val="00084B5F"/>
    <w:rsid w:val="00084C5D"/>
    <w:rsid w:val="0008521C"/>
    <w:rsid w:val="00085BEF"/>
    <w:rsid w:val="00086077"/>
    <w:rsid w:val="000868B0"/>
    <w:rsid w:val="00086A29"/>
    <w:rsid w:val="00086FD7"/>
    <w:rsid w:val="00087005"/>
    <w:rsid w:val="000870F7"/>
    <w:rsid w:val="000875E3"/>
    <w:rsid w:val="000876AE"/>
    <w:rsid w:val="0008772D"/>
    <w:rsid w:val="0009038B"/>
    <w:rsid w:val="00090553"/>
    <w:rsid w:val="0009182A"/>
    <w:rsid w:val="00091B49"/>
    <w:rsid w:val="000932ED"/>
    <w:rsid w:val="00094213"/>
    <w:rsid w:val="00094F74"/>
    <w:rsid w:val="00094FAF"/>
    <w:rsid w:val="00096694"/>
    <w:rsid w:val="0009677A"/>
    <w:rsid w:val="000A042B"/>
    <w:rsid w:val="000A08B4"/>
    <w:rsid w:val="000A0E99"/>
    <w:rsid w:val="000A270D"/>
    <w:rsid w:val="000A297C"/>
    <w:rsid w:val="000A4605"/>
    <w:rsid w:val="000A57A6"/>
    <w:rsid w:val="000A5929"/>
    <w:rsid w:val="000A5D75"/>
    <w:rsid w:val="000A63DD"/>
    <w:rsid w:val="000A64E9"/>
    <w:rsid w:val="000A6FC5"/>
    <w:rsid w:val="000A70A5"/>
    <w:rsid w:val="000A7180"/>
    <w:rsid w:val="000A7468"/>
    <w:rsid w:val="000A7510"/>
    <w:rsid w:val="000A75C8"/>
    <w:rsid w:val="000A7781"/>
    <w:rsid w:val="000A7CA3"/>
    <w:rsid w:val="000A7CDE"/>
    <w:rsid w:val="000B07F4"/>
    <w:rsid w:val="000B0C9C"/>
    <w:rsid w:val="000B0E88"/>
    <w:rsid w:val="000B1040"/>
    <w:rsid w:val="000B16F0"/>
    <w:rsid w:val="000B1BF4"/>
    <w:rsid w:val="000B22DE"/>
    <w:rsid w:val="000B4929"/>
    <w:rsid w:val="000B6064"/>
    <w:rsid w:val="000B7359"/>
    <w:rsid w:val="000C062D"/>
    <w:rsid w:val="000C0B76"/>
    <w:rsid w:val="000C0ED9"/>
    <w:rsid w:val="000C1656"/>
    <w:rsid w:val="000C231D"/>
    <w:rsid w:val="000C23A8"/>
    <w:rsid w:val="000C4607"/>
    <w:rsid w:val="000C4D2B"/>
    <w:rsid w:val="000C4D76"/>
    <w:rsid w:val="000C6041"/>
    <w:rsid w:val="000C631B"/>
    <w:rsid w:val="000C6779"/>
    <w:rsid w:val="000C6D14"/>
    <w:rsid w:val="000C7A01"/>
    <w:rsid w:val="000C7DB5"/>
    <w:rsid w:val="000D1664"/>
    <w:rsid w:val="000D1FB5"/>
    <w:rsid w:val="000D276A"/>
    <w:rsid w:val="000D2814"/>
    <w:rsid w:val="000D3479"/>
    <w:rsid w:val="000D40EC"/>
    <w:rsid w:val="000D4A6B"/>
    <w:rsid w:val="000D5B13"/>
    <w:rsid w:val="000D610D"/>
    <w:rsid w:val="000D68B1"/>
    <w:rsid w:val="000D70D8"/>
    <w:rsid w:val="000D7233"/>
    <w:rsid w:val="000E009C"/>
    <w:rsid w:val="000E128E"/>
    <w:rsid w:val="000E1752"/>
    <w:rsid w:val="000E1781"/>
    <w:rsid w:val="000E17C3"/>
    <w:rsid w:val="000E1968"/>
    <w:rsid w:val="000E1C5C"/>
    <w:rsid w:val="000E3DAB"/>
    <w:rsid w:val="000E3F5D"/>
    <w:rsid w:val="000E4C75"/>
    <w:rsid w:val="000E4F65"/>
    <w:rsid w:val="000E587F"/>
    <w:rsid w:val="000E5D6B"/>
    <w:rsid w:val="000E5F71"/>
    <w:rsid w:val="000E7748"/>
    <w:rsid w:val="000E7BE2"/>
    <w:rsid w:val="000F14A4"/>
    <w:rsid w:val="000F2BE1"/>
    <w:rsid w:val="000F381C"/>
    <w:rsid w:val="000F3DEE"/>
    <w:rsid w:val="000F3E52"/>
    <w:rsid w:val="000F49DA"/>
    <w:rsid w:val="000F51DE"/>
    <w:rsid w:val="000F5686"/>
    <w:rsid w:val="000F646E"/>
    <w:rsid w:val="000F775A"/>
    <w:rsid w:val="00100AB4"/>
    <w:rsid w:val="00100B85"/>
    <w:rsid w:val="00100CF4"/>
    <w:rsid w:val="00100EED"/>
    <w:rsid w:val="00101023"/>
    <w:rsid w:val="0010133C"/>
    <w:rsid w:val="001015BB"/>
    <w:rsid w:val="0010227A"/>
    <w:rsid w:val="001043BC"/>
    <w:rsid w:val="0010459F"/>
    <w:rsid w:val="00105BCF"/>
    <w:rsid w:val="001079F7"/>
    <w:rsid w:val="001102AF"/>
    <w:rsid w:val="00110A64"/>
    <w:rsid w:val="00110D68"/>
    <w:rsid w:val="00110DF2"/>
    <w:rsid w:val="00111593"/>
    <w:rsid w:val="00111EE0"/>
    <w:rsid w:val="00112DCE"/>
    <w:rsid w:val="0011418F"/>
    <w:rsid w:val="001143D5"/>
    <w:rsid w:val="001166C5"/>
    <w:rsid w:val="00117F48"/>
    <w:rsid w:val="001206EC"/>
    <w:rsid w:val="00120B4F"/>
    <w:rsid w:val="0012187B"/>
    <w:rsid w:val="00121FF1"/>
    <w:rsid w:val="00122D9B"/>
    <w:rsid w:val="00123272"/>
    <w:rsid w:val="00123700"/>
    <w:rsid w:val="0012386F"/>
    <w:rsid w:val="00123A4B"/>
    <w:rsid w:val="00123BD7"/>
    <w:rsid w:val="00124B93"/>
    <w:rsid w:val="001255EE"/>
    <w:rsid w:val="00125ECC"/>
    <w:rsid w:val="001269A2"/>
    <w:rsid w:val="0012779F"/>
    <w:rsid w:val="00127871"/>
    <w:rsid w:val="00127C64"/>
    <w:rsid w:val="00130AD4"/>
    <w:rsid w:val="001325AE"/>
    <w:rsid w:val="00132FC2"/>
    <w:rsid w:val="001330E5"/>
    <w:rsid w:val="001334C5"/>
    <w:rsid w:val="001339CD"/>
    <w:rsid w:val="00134953"/>
    <w:rsid w:val="00134B37"/>
    <w:rsid w:val="001353B1"/>
    <w:rsid w:val="00135D78"/>
    <w:rsid w:val="00135F5D"/>
    <w:rsid w:val="00136DD0"/>
    <w:rsid w:val="00137250"/>
    <w:rsid w:val="00137C91"/>
    <w:rsid w:val="00137F56"/>
    <w:rsid w:val="00140410"/>
    <w:rsid w:val="00140D8E"/>
    <w:rsid w:val="0014105D"/>
    <w:rsid w:val="0014289B"/>
    <w:rsid w:val="00142BAB"/>
    <w:rsid w:val="00143294"/>
    <w:rsid w:val="00143D79"/>
    <w:rsid w:val="00143EF1"/>
    <w:rsid w:val="00144700"/>
    <w:rsid w:val="001455B0"/>
    <w:rsid w:val="00145A45"/>
    <w:rsid w:val="00145A6C"/>
    <w:rsid w:val="00146C84"/>
    <w:rsid w:val="00147DAE"/>
    <w:rsid w:val="0015149A"/>
    <w:rsid w:val="001515F4"/>
    <w:rsid w:val="00151BA1"/>
    <w:rsid w:val="001528C5"/>
    <w:rsid w:val="001529A1"/>
    <w:rsid w:val="00152BEC"/>
    <w:rsid w:val="00152E2A"/>
    <w:rsid w:val="001539DE"/>
    <w:rsid w:val="00154D51"/>
    <w:rsid w:val="00155CEB"/>
    <w:rsid w:val="00156934"/>
    <w:rsid w:val="00157CFB"/>
    <w:rsid w:val="00160877"/>
    <w:rsid w:val="00161212"/>
    <w:rsid w:val="0016197D"/>
    <w:rsid w:val="00161A37"/>
    <w:rsid w:val="00162422"/>
    <w:rsid w:val="00162595"/>
    <w:rsid w:val="001631D8"/>
    <w:rsid w:val="00163324"/>
    <w:rsid w:val="0016484E"/>
    <w:rsid w:val="001648C6"/>
    <w:rsid w:val="00164BD9"/>
    <w:rsid w:val="00164CE4"/>
    <w:rsid w:val="00165BCE"/>
    <w:rsid w:val="00165F99"/>
    <w:rsid w:val="00166751"/>
    <w:rsid w:val="00166B46"/>
    <w:rsid w:val="00166E6A"/>
    <w:rsid w:val="00166E7E"/>
    <w:rsid w:val="00166EE8"/>
    <w:rsid w:val="0016700F"/>
    <w:rsid w:val="0017083D"/>
    <w:rsid w:val="001711D1"/>
    <w:rsid w:val="001728DF"/>
    <w:rsid w:val="00175D68"/>
    <w:rsid w:val="00176588"/>
    <w:rsid w:val="00177DBB"/>
    <w:rsid w:val="00180806"/>
    <w:rsid w:val="001819F8"/>
    <w:rsid w:val="00181CB1"/>
    <w:rsid w:val="00181DB5"/>
    <w:rsid w:val="0018218F"/>
    <w:rsid w:val="00182CF9"/>
    <w:rsid w:val="00183067"/>
    <w:rsid w:val="001835B2"/>
    <w:rsid w:val="00183665"/>
    <w:rsid w:val="00183C14"/>
    <w:rsid w:val="00184135"/>
    <w:rsid w:val="00184703"/>
    <w:rsid w:val="00184B24"/>
    <w:rsid w:val="00185154"/>
    <w:rsid w:val="0018543C"/>
    <w:rsid w:val="00185917"/>
    <w:rsid w:val="00185A9E"/>
    <w:rsid w:val="00185AAA"/>
    <w:rsid w:val="00185CF7"/>
    <w:rsid w:val="00185E3B"/>
    <w:rsid w:val="0018747E"/>
    <w:rsid w:val="0018782C"/>
    <w:rsid w:val="00187855"/>
    <w:rsid w:val="00190422"/>
    <w:rsid w:val="001906EE"/>
    <w:rsid w:val="00190A6B"/>
    <w:rsid w:val="00190B0E"/>
    <w:rsid w:val="00191B04"/>
    <w:rsid w:val="0019205F"/>
    <w:rsid w:val="001923BA"/>
    <w:rsid w:val="0019263F"/>
    <w:rsid w:val="00194019"/>
    <w:rsid w:val="00194A47"/>
    <w:rsid w:val="00194FE3"/>
    <w:rsid w:val="00195023"/>
    <w:rsid w:val="00195A73"/>
    <w:rsid w:val="00195E5C"/>
    <w:rsid w:val="001965AA"/>
    <w:rsid w:val="00196E85"/>
    <w:rsid w:val="00197253"/>
    <w:rsid w:val="0019781A"/>
    <w:rsid w:val="00197CD4"/>
    <w:rsid w:val="001A0F3C"/>
    <w:rsid w:val="001A10B8"/>
    <w:rsid w:val="001A1118"/>
    <w:rsid w:val="001A186B"/>
    <w:rsid w:val="001A1B70"/>
    <w:rsid w:val="001A2AFA"/>
    <w:rsid w:val="001A394E"/>
    <w:rsid w:val="001A3B6A"/>
    <w:rsid w:val="001A4444"/>
    <w:rsid w:val="001A4601"/>
    <w:rsid w:val="001A4F20"/>
    <w:rsid w:val="001A53C2"/>
    <w:rsid w:val="001A59EE"/>
    <w:rsid w:val="001A65CA"/>
    <w:rsid w:val="001A66F5"/>
    <w:rsid w:val="001A74D4"/>
    <w:rsid w:val="001A7672"/>
    <w:rsid w:val="001A7B94"/>
    <w:rsid w:val="001B0E22"/>
    <w:rsid w:val="001B1499"/>
    <w:rsid w:val="001B1FA7"/>
    <w:rsid w:val="001B2F53"/>
    <w:rsid w:val="001B4104"/>
    <w:rsid w:val="001B4CE2"/>
    <w:rsid w:val="001B51BD"/>
    <w:rsid w:val="001B51BF"/>
    <w:rsid w:val="001B5B1D"/>
    <w:rsid w:val="001B5C76"/>
    <w:rsid w:val="001B6828"/>
    <w:rsid w:val="001B709E"/>
    <w:rsid w:val="001B779C"/>
    <w:rsid w:val="001B7966"/>
    <w:rsid w:val="001B7D6E"/>
    <w:rsid w:val="001C0AAD"/>
    <w:rsid w:val="001C2ADF"/>
    <w:rsid w:val="001C3474"/>
    <w:rsid w:val="001C4EE8"/>
    <w:rsid w:val="001C60A9"/>
    <w:rsid w:val="001C6A81"/>
    <w:rsid w:val="001C6CC5"/>
    <w:rsid w:val="001C7620"/>
    <w:rsid w:val="001C7D64"/>
    <w:rsid w:val="001D0173"/>
    <w:rsid w:val="001D186A"/>
    <w:rsid w:val="001D1901"/>
    <w:rsid w:val="001D275F"/>
    <w:rsid w:val="001D34B3"/>
    <w:rsid w:val="001D370F"/>
    <w:rsid w:val="001D4B6C"/>
    <w:rsid w:val="001D518C"/>
    <w:rsid w:val="001D5500"/>
    <w:rsid w:val="001D5B11"/>
    <w:rsid w:val="001D6472"/>
    <w:rsid w:val="001D64FC"/>
    <w:rsid w:val="001D6520"/>
    <w:rsid w:val="001E0196"/>
    <w:rsid w:val="001E047C"/>
    <w:rsid w:val="001E086C"/>
    <w:rsid w:val="001E0F6E"/>
    <w:rsid w:val="001E12A7"/>
    <w:rsid w:val="001E12C1"/>
    <w:rsid w:val="001E28E6"/>
    <w:rsid w:val="001E3DFB"/>
    <w:rsid w:val="001E5667"/>
    <w:rsid w:val="001E6CAB"/>
    <w:rsid w:val="001E78D9"/>
    <w:rsid w:val="001F0183"/>
    <w:rsid w:val="001F0714"/>
    <w:rsid w:val="001F16B3"/>
    <w:rsid w:val="001F176C"/>
    <w:rsid w:val="001F1D24"/>
    <w:rsid w:val="001F1DF7"/>
    <w:rsid w:val="001F259B"/>
    <w:rsid w:val="001F28D6"/>
    <w:rsid w:val="001F2A3F"/>
    <w:rsid w:val="001F37B1"/>
    <w:rsid w:val="001F37C8"/>
    <w:rsid w:val="001F3904"/>
    <w:rsid w:val="001F4646"/>
    <w:rsid w:val="001F4D8F"/>
    <w:rsid w:val="001F50B4"/>
    <w:rsid w:val="001F51C0"/>
    <w:rsid w:val="001F553C"/>
    <w:rsid w:val="001F5546"/>
    <w:rsid w:val="001F5674"/>
    <w:rsid w:val="001F5A21"/>
    <w:rsid w:val="001F69F0"/>
    <w:rsid w:val="001F6DF6"/>
    <w:rsid w:val="001F72F5"/>
    <w:rsid w:val="001F783B"/>
    <w:rsid w:val="001F7F6D"/>
    <w:rsid w:val="00200798"/>
    <w:rsid w:val="00200A5D"/>
    <w:rsid w:val="0020153D"/>
    <w:rsid w:val="00202ABB"/>
    <w:rsid w:val="00202D76"/>
    <w:rsid w:val="002032E7"/>
    <w:rsid w:val="00203749"/>
    <w:rsid w:val="00203A9F"/>
    <w:rsid w:val="00203FFF"/>
    <w:rsid w:val="00204447"/>
    <w:rsid w:val="002045F1"/>
    <w:rsid w:val="00204877"/>
    <w:rsid w:val="00204E38"/>
    <w:rsid w:val="00205B4C"/>
    <w:rsid w:val="00205D0A"/>
    <w:rsid w:val="00206937"/>
    <w:rsid w:val="00206E97"/>
    <w:rsid w:val="002074AC"/>
    <w:rsid w:val="00207710"/>
    <w:rsid w:val="00207C3A"/>
    <w:rsid w:val="00207F95"/>
    <w:rsid w:val="002102E5"/>
    <w:rsid w:val="0021036C"/>
    <w:rsid w:val="0021069C"/>
    <w:rsid w:val="002106C2"/>
    <w:rsid w:val="00212141"/>
    <w:rsid w:val="00214E15"/>
    <w:rsid w:val="00215637"/>
    <w:rsid w:val="00215B8A"/>
    <w:rsid w:val="002160C0"/>
    <w:rsid w:val="002161F7"/>
    <w:rsid w:val="00216412"/>
    <w:rsid w:val="0021681D"/>
    <w:rsid w:val="00217812"/>
    <w:rsid w:val="00217A20"/>
    <w:rsid w:val="002209D4"/>
    <w:rsid w:val="0022131E"/>
    <w:rsid w:val="002213C2"/>
    <w:rsid w:val="00221661"/>
    <w:rsid w:val="00222CBD"/>
    <w:rsid w:val="00223682"/>
    <w:rsid w:val="00224D90"/>
    <w:rsid w:val="002250B8"/>
    <w:rsid w:val="00225729"/>
    <w:rsid w:val="00226533"/>
    <w:rsid w:val="00226A73"/>
    <w:rsid w:val="00226D9C"/>
    <w:rsid w:val="00227309"/>
    <w:rsid w:val="002275EE"/>
    <w:rsid w:val="00227D07"/>
    <w:rsid w:val="0023016E"/>
    <w:rsid w:val="002301F7"/>
    <w:rsid w:val="00230761"/>
    <w:rsid w:val="002310C2"/>
    <w:rsid w:val="00231AC1"/>
    <w:rsid w:val="00231ACA"/>
    <w:rsid w:val="00232666"/>
    <w:rsid w:val="00234DF4"/>
    <w:rsid w:val="00234DFD"/>
    <w:rsid w:val="002352D8"/>
    <w:rsid w:val="0023566C"/>
    <w:rsid w:val="002361D2"/>
    <w:rsid w:val="00236E85"/>
    <w:rsid w:val="00237329"/>
    <w:rsid w:val="00237CB7"/>
    <w:rsid w:val="00237EDF"/>
    <w:rsid w:val="00240797"/>
    <w:rsid w:val="00240B72"/>
    <w:rsid w:val="00240F8A"/>
    <w:rsid w:val="002419BC"/>
    <w:rsid w:val="002422CA"/>
    <w:rsid w:val="002429DB"/>
    <w:rsid w:val="00243298"/>
    <w:rsid w:val="0024340A"/>
    <w:rsid w:val="00243652"/>
    <w:rsid w:val="00243828"/>
    <w:rsid w:val="0024620C"/>
    <w:rsid w:val="00246768"/>
    <w:rsid w:val="00250109"/>
    <w:rsid w:val="002502E2"/>
    <w:rsid w:val="002505DC"/>
    <w:rsid w:val="002507F3"/>
    <w:rsid w:val="00250C70"/>
    <w:rsid w:val="00251B81"/>
    <w:rsid w:val="00251BEC"/>
    <w:rsid w:val="00252310"/>
    <w:rsid w:val="0025282B"/>
    <w:rsid w:val="0025351F"/>
    <w:rsid w:val="002556B9"/>
    <w:rsid w:val="00255F77"/>
    <w:rsid w:val="00256A12"/>
    <w:rsid w:val="0026022A"/>
    <w:rsid w:val="00260345"/>
    <w:rsid w:val="00260756"/>
    <w:rsid w:val="00260785"/>
    <w:rsid w:val="00262212"/>
    <w:rsid w:val="0026334A"/>
    <w:rsid w:val="0026377C"/>
    <w:rsid w:val="002643D0"/>
    <w:rsid w:val="00267556"/>
    <w:rsid w:val="002707A3"/>
    <w:rsid w:val="00270E97"/>
    <w:rsid w:val="00270FFB"/>
    <w:rsid w:val="0027107B"/>
    <w:rsid w:val="002712A7"/>
    <w:rsid w:val="002716D7"/>
    <w:rsid w:val="00271725"/>
    <w:rsid w:val="00271971"/>
    <w:rsid w:val="00273A07"/>
    <w:rsid w:val="00273C40"/>
    <w:rsid w:val="00274153"/>
    <w:rsid w:val="002745E0"/>
    <w:rsid w:val="00275414"/>
    <w:rsid w:val="00275530"/>
    <w:rsid w:val="002764A3"/>
    <w:rsid w:val="002764C0"/>
    <w:rsid w:val="00276B77"/>
    <w:rsid w:val="00276F85"/>
    <w:rsid w:val="002777A5"/>
    <w:rsid w:val="00277D03"/>
    <w:rsid w:val="002804F4"/>
    <w:rsid w:val="00280BBC"/>
    <w:rsid w:val="002812A3"/>
    <w:rsid w:val="00281B25"/>
    <w:rsid w:val="002820E4"/>
    <w:rsid w:val="00283A17"/>
    <w:rsid w:val="00283C37"/>
    <w:rsid w:val="0028490F"/>
    <w:rsid w:val="00284B0E"/>
    <w:rsid w:val="002852E5"/>
    <w:rsid w:val="00286C0D"/>
    <w:rsid w:val="002870FA"/>
    <w:rsid w:val="00287285"/>
    <w:rsid w:val="002878BD"/>
    <w:rsid w:val="0029063A"/>
    <w:rsid w:val="002907A5"/>
    <w:rsid w:val="00290BA2"/>
    <w:rsid w:val="002913D6"/>
    <w:rsid w:val="00291CF8"/>
    <w:rsid w:val="00292061"/>
    <w:rsid w:val="002927AA"/>
    <w:rsid w:val="0029350B"/>
    <w:rsid w:val="00293D6D"/>
    <w:rsid w:val="00293DD4"/>
    <w:rsid w:val="0029442B"/>
    <w:rsid w:val="0029485E"/>
    <w:rsid w:val="00294C7D"/>
    <w:rsid w:val="00296BB8"/>
    <w:rsid w:val="00296FC8"/>
    <w:rsid w:val="002973B0"/>
    <w:rsid w:val="00297559"/>
    <w:rsid w:val="002979C0"/>
    <w:rsid w:val="002A06F0"/>
    <w:rsid w:val="002A1988"/>
    <w:rsid w:val="002A1C90"/>
    <w:rsid w:val="002A2001"/>
    <w:rsid w:val="002A240C"/>
    <w:rsid w:val="002A3A33"/>
    <w:rsid w:val="002A3FF4"/>
    <w:rsid w:val="002A4A11"/>
    <w:rsid w:val="002A52E0"/>
    <w:rsid w:val="002A5B6E"/>
    <w:rsid w:val="002A5E7D"/>
    <w:rsid w:val="002A665A"/>
    <w:rsid w:val="002A66CF"/>
    <w:rsid w:val="002A7639"/>
    <w:rsid w:val="002B0903"/>
    <w:rsid w:val="002B241D"/>
    <w:rsid w:val="002B2A57"/>
    <w:rsid w:val="002B3C75"/>
    <w:rsid w:val="002B3EBD"/>
    <w:rsid w:val="002B45D0"/>
    <w:rsid w:val="002B53D2"/>
    <w:rsid w:val="002B6DEB"/>
    <w:rsid w:val="002B74E9"/>
    <w:rsid w:val="002B79DF"/>
    <w:rsid w:val="002B7CF8"/>
    <w:rsid w:val="002C026F"/>
    <w:rsid w:val="002C1B7D"/>
    <w:rsid w:val="002C27D2"/>
    <w:rsid w:val="002C2EE0"/>
    <w:rsid w:val="002C465B"/>
    <w:rsid w:val="002C627B"/>
    <w:rsid w:val="002C63AA"/>
    <w:rsid w:val="002C6D0D"/>
    <w:rsid w:val="002C7025"/>
    <w:rsid w:val="002D0A49"/>
    <w:rsid w:val="002D0CCC"/>
    <w:rsid w:val="002D1AC6"/>
    <w:rsid w:val="002D2D4D"/>
    <w:rsid w:val="002D346F"/>
    <w:rsid w:val="002D3BE6"/>
    <w:rsid w:val="002D3CDF"/>
    <w:rsid w:val="002D3EFD"/>
    <w:rsid w:val="002D446E"/>
    <w:rsid w:val="002D4633"/>
    <w:rsid w:val="002D4905"/>
    <w:rsid w:val="002D4E0A"/>
    <w:rsid w:val="002D51FE"/>
    <w:rsid w:val="002D621B"/>
    <w:rsid w:val="002D6B14"/>
    <w:rsid w:val="002D6F86"/>
    <w:rsid w:val="002E1052"/>
    <w:rsid w:val="002E145D"/>
    <w:rsid w:val="002E1E3C"/>
    <w:rsid w:val="002E232F"/>
    <w:rsid w:val="002E318E"/>
    <w:rsid w:val="002E320E"/>
    <w:rsid w:val="002E3882"/>
    <w:rsid w:val="002E3DBB"/>
    <w:rsid w:val="002E4176"/>
    <w:rsid w:val="002E4930"/>
    <w:rsid w:val="002E49BB"/>
    <w:rsid w:val="002E51EB"/>
    <w:rsid w:val="002E5553"/>
    <w:rsid w:val="002E5DA9"/>
    <w:rsid w:val="002E6545"/>
    <w:rsid w:val="002E7F69"/>
    <w:rsid w:val="002F07F4"/>
    <w:rsid w:val="002F146F"/>
    <w:rsid w:val="002F211D"/>
    <w:rsid w:val="002F3926"/>
    <w:rsid w:val="002F3A8E"/>
    <w:rsid w:val="002F4029"/>
    <w:rsid w:val="002F409B"/>
    <w:rsid w:val="002F428A"/>
    <w:rsid w:val="002F6489"/>
    <w:rsid w:val="00300C7F"/>
    <w:rsid w:val="003010A8"/>
    <w:rsid w:val="003016A3"/>
    <w:rsid w:val="00301BFC"/>
    <w:rsid w:val="00302266"/>
    <w:rsid w:val="00302F86"/>
    <w:rsid w:val="0030402E"/>
    <w:rsid w:val="00304434"/>
    <w:rsid w:val="00304913"/>
    <w:rsid w:val="003050D2"/>
    <w:rsid w:val="0030518C"/>
    <w:rsid w:val="0030748E"/>
    <w:rsid w:val="00307B73"/>
    <w:rsid w:val="003109DF"/>
    <w:rsid w:val="003119B5"/>
    <w:rsid w:val="00313CA4"/>
    <w:rsid w:val="0031499B"/>
    <w:rsid w:val="003149AA"/>
    <w:rsid w:val="00314ACB"/>
    <w:rsid w:val="00315426"/>
    <w:rsid w:val="003156D4"/>
    <w:rsid w:val="00315897"/>
    <w:rsid w:val="00315A51"/>
    <w:rsid w:val="00315C15"/>
    <w:rsid w:val="00315FB8"/>
    <w:rsid w:val="00316353"/>
    <w:rsid w:val="003164A1"/>
    <w:rsid w:val="00316768"/>
    <w:rsid w:val="00316A17"/>
    <w:rsid w:val="00317B8F"/>
    <w:rsid w:val="00317DFC"/>
    <w:rsid w:val="00320BA3"/>
    <w:rsid w:val="00322C1E"/>
    <w:rsid w:val="0032334D"/>
    <w:rsid w:val="0032341F"/>
    <w:rsid w:val="00323838"/>
    <w:rsid w:val="003242ED"/>
    <w:rsid w:val="003246B0"/>
    <w:rsid w:val="00325928"/>
    <w:rsid w:val="00326051"/>
    <w:rsid w:val="00327160"/>
    <w:rsid w:val="00327415"/>
    <w:rsid w:val="003277FF"/>
    <w:rsid w:val="00327ABE"/>
    <w:rsid w:val="003306FF"/>
    <w:rsid w:val="00331713"/>
    <w:rsid w:val="00332338"/>
    <w:rsid w:val="00333197"/>
    <w:rsid w:val="003331F3"/>
    <w:rsid w:val="00333554"/>
    <w:rsid w:val="00333B9A"/>
    <w:rsid w:val="00335558"/>
    <w:rsid w:val="0033615C"/>
    <w:rsid w:val="00337567"/>
    <w:rsid w:val="003377A2"/>
    <w:rsid w:val="00340BB2"/>
    <w:rsid w:val="00340C96"/>
    <w:rsid w:val="00341628"/>
    <w:rsid w:val="00341B4D"/>
    <w:rsid w:val="003423B2"/>
    <w:rsid w:val="003434E1"/>
    <w:rsid w:val="00343C61"/>
    <w:rsid w:val="003441AA"/>
    <w:rsid w:val="003441C3"/>
    <w:rsid w:val="0034546F"/>
    <w:rsid w:val="003455E8"/>
    <w:rsid w:val="00345CBD"/>
    <w:rsid w:val="00345D2F"/>
    <w:rsid w:val="003467CF"/>
    <w:rsid w:val="00346D41"/>
    <w:rsid w:val="00347776"/>
    <w:rsid w:val="00350B85"/>
    <w:rsid w:val="003516C7"/>
    <w:rsid w:val="0035189C"/>
    <w:rsid w:val="00351923"/>
    <w:rsid w:val="00352027"/>
    <w:rsid w:val="003526BC"/>
    <w:rsid w:val="00352704"/>
    <w:rsid w:val="00352E49"/>
    <w:rsid w:val="00353089"/>
    <w:rsid w:val="00353F23"/>
    <w:rsid w:val="0036077C"/>
    <w:rsid w:val="0036183C"/>
    <w:rsid w:val="003631E8"/>
    <w:rsid w:val="00363345"/>
    <w:rsid w:val="00363633"/>
    <w:rsid w:val="00363B28"/>
    <w:rsid w:val="00363C89"/>
    <w:rsid w:val="003640C5"/>
    <w:rsid w:val="003658A1"/>
    <w:rsid w:val="00365CB0"/>
    <w:rsid w:val="00370351"/>
    <w:rsid w:val="003704F5"/>
    <w:rsid w:val="00370736"/>
    <w:rsid w:val="00372002"/>
    <w:rsid w:val="00372115"/>
    <w:rsid w:val="00373652"/>
    <w:rsid w:val="003744F0"/>
    <w:rsid w:val="00374B3F"/>
    <w:rsid w:val="00375539"/>
    <w:rsid w:val="003755D3"/>
    <w:rsid w:val="00375BA6"/>
    <w:rsid w:val="00375C71"/>
    <w:rsid w:val="00375F87"/>
    <w:rsid w:val="00376938"/>
    <w:rsid w:val="00380BAC"/>
    <w:rsid w:val="003824E9"/>
    <w:rsid w:val="00382F9E"/>
    <w:rsid w:val="003835FE"/>
    <w:rsid w:val="003858D4"/>
    <w:rsid w:val="0038667F"/>
    <w:rsid w:val="003866BB"/>
    <w:rsid w:val="00386EF8"/>
    <w:rsid w:val="00390F9E"/>
    <w:rsid w:val="00390FA6"/>
    <w:rsid w:val="0039102E"/>
    <w:rsid w:val="0039159D"/>
    <w:rsid w:val="00391864"/>
    <w:rsid w:val="00391AA3"/>
    <w:rsid w:val="0039208B"/>
    <w:rsid w:val="00392F6B"/>
    <w:rsid w:val="00394836"/>
    <w:rsid w:val="003952EA"/>
    <w:rsid w:val="00395E01"/>
    <w:rsid w:val="00395EFA"/>
    <w:rsid w:val="003960D4"/>
    <w:rsid w:val="00396153"/>
    <w:rsid w:val="00397449"/>
    <w:rsid w:val="003A05FB"/>
    <w:rsid w:val="003A1B3B"/>
    <w:rsid w:val="003A1CD2"/>
    <w:rsid w:val="003A2490"/>
    <w:rsid w:val="003A25E7"/>
    <w:rsid w:val="003A266A"/>
    <w:rsid w:val="003A2C3F"/>
    <w:rsid w:val="003A4125"/>
    <w:rsid w:val="003A4CAF"/>
    <w:rsid w:val="003A4D8C"/>
    <w:rsid w:val="003A56E1"/>
    <w:rsid w:val="003A5800"/>
    <w:rsid w:val="003A5A87"/>
    <w:rsid w:val="003A5FE3"/>
    <w:rsid w:val="003A6BC2"/>
    <w:rsid w:val="003A6EA3"/>
    <w:rsid w:val="003A7F0A"/>
    <w:rsid w:val="003B07CA"/>
    <w:rsid w:val="003B0ED2"/>
    <w:rsid w:val="003B177D"/>
    <w:rsid w:val="003B1B1A"/>
    <w:rsid w:val="003B2BDD"/>
    <w:rsid w:val="003B2D0A"/>
    <w:rsid w:val="003B3562"/>
    <w:rsid w:val="003B3B82"/>
    <w:rsid w:val="003B3C6B"/>
    <w:rsid w:val="003B47B0"/>
    <w:rsid w:val="003B51F3"/>
    <w:rsid w:val="003B55C5"/>
    <w:rsid w:val="003B69F7"/>
    <w:rsid w:val="003C0A55"/>
    <w:rsid w:val="003C14C0"/>
    <w:rsid w:val="003C3AB6"/>
    <w:rsid w:val="003C477B"/>
    <w:rsid w:val="003C4F0D"/>
    <w:rsid w:val="003C5AE2"/>
    <w:rsid w:val="003C6830"/>
    <w:rsid w:val="003C6D83"/>
    <w:rsid w:val="003C73D6"/>
    <w:rsid w:val="003D027C"/>
    <w:rsid w:val="003D13DC"/>
    <w:rsid w:val="003D185C"/>
    <w:rsid w:val="003D1D26"/>
    <w:rsid w:val="003D29FB"/>
    <w:rsid w:val="003D3180"/>
    <w:rsid w:val="003D31CC"/>
    <w:rsid w:val="003D3611"/>
    <w:rsid w:val="003D3891"/>
    <w:rsid w:val="003D5FE1"/>
    <w:rsid w:val="003D6C7C"/>
    <w:rsid w:val="003E05F1"/>
    <w:rsid w:val="003E14DC"/>
    <w:rsid w:val="003E157B"/>
    <w:rsid w:val="003E19A8"/>
    <w:rsid w:val="003E213D"/>
    <w:rsid w:val="003E2150"/>
    <w:rsid w:val="003E3273"/>
    <w:rsid w:val="003E36D8"/>
    <w:rsid w:val="003E43F8"/>
    <w:rsid w:val="003E5215"/>
    <w:rsid w:val="003E5F50"/>
    <w:rsid w:val="003E679A"/>
    <w:rsid w:val="003E78AC"/>
    <w:rsid w:val="003E7DCF"/>
    <w:rsid w:val="003F1152"/>
    <w:rsid w:val="003F22B5"/>
    <w:rsid w:val="003F609C"/>
    <w:rsid w:val="003F6456"/>
    <w:rsid w:val="003F7813"/>
    <w:rsid w:val="00400141"/>
    <w:rsid w:val="00400376"/>
    <w:rsid w:val="004004C1"/>
    <w:rsid w:val="00400649"/>
    <w:rsid w:val="004013CC"/>
    <w:rsid w:val="0040164D"/>
    <w:rsid w:val="00401F56"/>
    <w:rsid w:val="00402888"/>
    <w:rsid w:val="00402B52"/>
    <w:rsid w:val="00403E9E"/>
    <w:rsid w:val="00404287"/>
    <w:rsid w:val="00404A9F"/>
    <w:rsid w:val="00404B8A"/>
    <w:rsid w:val="00405095"/>
    <w:rsid w:val="00405792"/>
    <w:rsid w:val="00406065"/>
    <w:rsid w:val="004062D9"/>
    <w:rsid w:val="004070C7"/>
    <w:rsid w:val="004074F7"/>
    <w:rsid w:val="00410502"/>
    <w:rsid w:val="00411A58"/>
    <w:rsid w:val="00412E78"/>
    <w:rsid w:val="004137C7"/>
    <w:rsid w:val="004163E5"/>
    <w:rsid w:val="00420A06"/>
    <w:rsid w:val="00420F20"/>
    <w:rsid w:val="0042104A"/>
    <w:rsid w:val="00422063"/>
    <w:rsid w:val="004224BE"/>
    <w:rsid w:val="0042277D"/>
    <w:rsid w:val="004229E9"/>
    <w:rsid w:val="00425EA2"/>
    <w:rsid w:val="0042608E"/>
    <w:rsid w:val="0042693A"/>
    <w:rsid w:val="00426AB6"/>
    <w:rsid w:val="00427726"/>
    <w:rsid w:val="00427DD7"/>
    <w:rsid w:val="004300F8"/>
    <w:rsid w:val="00430414"/>
    <w:rsid w:val="00430A98"/>
    <w:rsid w:val="00430EEB"/>
    <w:rsid w:val="00431A1A"/>
    <w:rsid w:val="004323B0"/>
    <w:rsid w:val="00432907"/>
    <w:rsid w:val="00432DAB"/>
    <w:rsid w:val="00432FC8"/>
    <w:rsid w:val="00434CA5"/>
    <w:rsid w:val="0043523D"/>
    <w:rsid w:val="004353C7"/>
    <w:rsid w:val="004366CD"/>
    <w:rsid w:val="00437B61"/>
    <w:rsid w:val="00440FFE"/>
    <w:rsid w:val="004415D9"/>
    <w:rsid w:val="00441C44"/>
    <w:rsid w:val="00442ACA"/>
    <w:rsid w:val="00444197"/>
    <w:rsid w:val="004444C6"/>
    <w:rsid w:val="00445349"/>
    <w:rsid w:val="00445EFF"/>
    <w:rsid w:val="0044679E"/>
    <w:rsid w:val="00446D8B"/>
    <w:rsid w:val="004470E8"/>
    <w:rsid w:val="004475D2"/>
    <w:rsid w:val="00447A5B"/>
    <w:rsid w:val="00450578"/>
    <w:rsid w:val="004510DE"/>
    <w:rsid w:val="0045168D"/>
    <w:rsid w:val="00451A79"/>
    <w:rsid w:val="00451C3B"/>
    <w:rsid w:val="004520BF"/>
    <w:rsid w:val="004520C9"/>
    <w:rsid w:val="00452296"/>
    <w:rsid w:val="004529FA"/>
    <w:rsid w:val="00452D0C"/>
    <w:rsid w:val="00452F32"/>
    <w:rsid w:val="004533F3"/>
    <w:rsid w:val="00453B24"/>
    <w:rsid w:val="00454725"/>
    <w:rsid w:val="00455358"/>
    <w:rsid w:val="00455956"/>
    <w:rsid w:val="00456799"/>
    <w:rsid w:val="004569B9"/>
    <w:rsid w:val="00456B5E"/>
    <w:rsid w:val="00457670"/>
    <w:rsid w:val="0045794B"/>
    <w:rsid w:val="004579A9"/>
    <w:rsid w:val="00457CDB"/>
    <w:rsid w:val="0046026D"/>
    <w:rsid w:val="00460CAB"/>
    <w:rsid w:val="00461F87"/>
    <w:rsid w:val="004626C0"/>
    <w:rsid w:val="00463160"/>
    <w:rsid w:val="00464CF6"/>
    <w:rsid w:val="004657C7"/>
    <w:rsid w:val="00465B32"/>
    <w:rsid w:val="00466A3A"/>
    <w:rsid w:val="00470174"/>
    <w:rsid w:val="00470661"/>
    <w:rsid w:val="00471707"/>
    <w:rsid w:val="00471E5B"/>
    <w:rsid w:val="00473AC3"/>
    <w:rsid w:val="00473CF5"/>
    <w:rsid w:val="00474026"/>
    <w:rsid w:val="00474A45"/>
    <w:rsid w:val="00475327"/>
    <w:rsid w:val="0047624B"/>
    <w:rsid w:val="0048039D"/>
    <w:rsid w:val="00480587"/>
    <w:rsid w:val="0048059F"/>
    <w:rsid w:val="00480F20"/>
    <w:rsid w:val="00481774"/>
    <w:rsid w:val="00482078"/>
    <w:rsid w:val="004827C2"/>
    <w:rsid w:val="00482BDA"/>
    <w:rsid w:val="004853D9"/>
    <w:rsid w:val="00485979"/>
    <w:rsid w:val="00486752"/>
    <w:rsid w:val="004868D0"/>
    <w:rsid w:val="00487390"/>
    <w:rsid w:val="00490832"/>
    <w:rsid w:val="00490A33"/>
    <w:rsid w:val="0049112E"/>
    <w:rsid w:val="004917F8"/>
    <w:rsid w:val="004917F9"/>
    <w:rsid w:val="0049228A"/>
    <w:rsid w:val="004923AF"/>
    <w:rsid w:val="00492D17"/>
    <w:rsid w:val="00492FEA"/>
    <w:rsid w:val="004934E5"/>
    <w:rsid w:val="00493AAF"/>
    <w:rsid w:val="00494A7A"/>
    <w:rsid w:val="004957C8"/>
    <w:rsid w:val="004966B5"/>
    <w:rsid w:val="00496995"/>
    <w:rsid w:val="00497494"/>
    <w:rsid w:val="00497FC9"/>
    <w:rsid w:val="004A0178"/>
    <w:rsid w:val="004A03F6"/>
    <w:rsid w:val="004A0731"/>
    <w:rsid w:val="004A0CB1"/>
    <w:rsid w:val="004A18F1"/>
    <w:rsid w:val="004A1997"/>
    <w:rsid w:val="004A19B2"/>
    <w:rsid w:val="004A2884"/>
    <w:rsid w:val="004A513C"/>
    <w:rsid w:val="004A5539"/>
    <w:rsid w:val="004A5CC3"/>
    <w:rsid w:val="004A6514"/>
    <w:rsid w:val="004A65BE"/>
    <w:rsid w:val="004A682F"/>
    <w:rsid w:val="004A70EF"/>
    <w:rsid w:val="004A72A7"/>
    <w:rsid w:val="004A77B4"/>
    <w:rsid w:val="004A7A3F"/>
    <w:rsid w:val="004B0E13"/>
    <w:rsid w:val="004B17E2"/>
    <w:rsid w:val="004B2F07"/>
    <w:rsid w:val="004B3590"/>
    <w:rsid w:val="004B3FEB"/>
    <w:rsid w:val="004B5486"/>
    <w:rsid w:val="004B5503"/>
    <w:rsid w:val="004B5A7A"/>
    <w:rsid w:val="004B62C8"/>
    <w:rsid w:val="004B63E8"/>
    <w:rsid w:val="004B6437"/>
    <w:rsid w:val="004C0BD0"/>
    <w:rsid w:val="004C1F67"/>
    <w:rsid w:val="004C216E"/>
    <w:rsid w:val="004C3026"/>
    <w:rsid w:val="004C3144"/>
    <w:rsid w:val="004C43FD"/>
    <w:rsid w:val="004C4502"/>
    <w:rsid w:val="004C456F"/>
    <w:rsid w:val="004C47E2"/>
    <w:rsid w:val="004C5905"/>
    <w:rsid w:val="004C5ABD"/>
    <w:rsid w:val="004C5BCF"/>
    <w:rsid w:val="004C5CA6"/>
    <w:rsid w:val="004C6197"/>
    <w:rsid w:val="004C6B36"/>
    <w:rsid w:val="004C70A0"/>
    <w:rsid w:val="004C7897"/>
    <w:rsid w:val="004C7933"/>
    <w:rsid w:val="004C7F3B"/>
    <w:rsid w:val="004D067E"/>
    <w:rsid w:val="004D081D"/>
    <w:rsid w:val="004D1369"/>
    <w:rsid w:val="004D151E"/>
    <w:rsid w:val="004D1E1B"/>
    <w:rsid w:val="004D2212"/>
    <w:rsid w:val="004D2496"/>
    <w:rsid w:val="004D2A6E"/>
    <w:rsid w:val="004D3164"/>
    <w:rsid w:val="004D3248"/>
    <w:rsid w:val="004D3CD4"/>
    <w:rsid w:val="004D5818"/>
    <w:rsid w:val="004D5D71"/>
    <w:rsid w:val="004D63AE"/>
    <w:rsid w:val="004D6B73"/>
    <w:rsid w:val="004D7B31"/>
    <w:rsid w:val="004E037B"/>
    <w:rsid w:val="004E09F0"/>
    <w:rsid w:val="004E1563"/>
    <w:rsid w:val="004E23B1"/>
    <w:rsid w:val="004E3048"/>
    <w:rsid w:val="004E34CF"/>
    <w:rsid w:val="004E6245"/>
    <w:rsid w:val="004E67F2"/>
    <w:rsid w:val="004E6BA2"/>
    <w:rsid w:val="004E6FD3"/>
    <w:rsid w:val="004E79F7"/>
    <w:rsid w:val="004E7A19"/>
    <w:rsid w:val="004F03F7"/>
    <w:rsid w:val="004F0DDC"/>
    <w:rsid w:val="004F0F3D"/>
    <w:rsid w:val="004F1268"/>
    <w:rsid w:val="004F1AEB"/>
    <w:rsid w:val="004F24EA"/>
    <w:rsid w:val="004F4D9B"/>
    <w:rsid w:val="004F5B06"/>
    <w:rsid w:val="004F615C"/>
    <w:rsid w:val="004F6F13"/>
    <w:rsid w:val="004F7070"/>
    <w:rsid w:val="004F7104"/>
    <w:rsid w:val="004F72CE"/>
    <w:rsid w:val="00500426"/>
    <w:rsid w:val="005010D6"/>
    <w:rsid w:val="00501CFF"/>
    <w:rsid w:val="00501FC2"/>
    <w:rsid w:val="00502F80"/>
    <w:rsid w:val="00504A93"/>
    <w:rsid w:val="00506222"/>
    <w:rsid w:val="005063DD"/>
    <w:rsid w:val="00506679"/>
    <w:rsid w:val="00506D97"/>
    <w:rsid w:val="00507A75"/>
    <w:rsid w:val="00511858"/>
    <w:rsid w:val="0051254E"/>
    <w:rsid w:val="005127AD"/>
    <w:rsid w:val="00513934"/>
    <w:rsid w:val="00514AC5"/>
    <w:rsid w:val="0051668F"/>
    <w:rsid w:val="0051739C"/>
    <w:rsid w:val="0051751B"/>
    <w:rsid w:val="00520112"/>
    <w:rsid w:val="00520169"/>
    <w:rsid w:val="005215AB"/>
    <w:rsid w:val="0052186E"/>
    <w:rsid w:val="005220BC"/>
    <w:rsid w:val="0052445B"/>
    <w:rsid w:val="0052445D"/>
    <w:rsid w:val="00524870"/>
    <w:rsid w:val="00525151"/>
    <w:rsid w:val="005252AC"/>
    <w:rsid w:val="005254EA"/>
    <w:rsid w:val="00525626"/>
    <w:rsid w:val="005256A3"/>
    <w:rsid w:val="005258CC"/>
    <w:rsid w:val="005265F1"/>
    <w:rsid w:val="005272C9"/>
    <w:rsid w:val="00527615"/>
    <w:rsid w:val="005301C9"/>
    <w:rsid w:val="00530BF3"/>
    <w:rsid w:val="005311E5"/>
    <w:rsid w:val="005314BB"/>
    <w:rsid w:val="005319F0"/>
    <w:rsid w:val="00532421"/>
    <w:rsid w:val="00533B0C"/>
    <w:rsid w:val="00535031"/>
    <w:rsid w:val="0053509D"/>
    <w:rsid w:val="00535220"/>
    <w:rsid w:val="0053635C"/>
    <w:rsid w:val="00536F7D"/>
    <w:rsid w:val="00537F67"/>
    <w:rsid w:val="005403B4"/>
    <w:rsid w:val="0054108E"/>
    <w:rsid w:val="0054161D"/>
    <w:rsid w:val="005420CD"/>
    <w:rsid w:val="0054313E"/>
    <w:rsid w:val="005433F9"/>
    <w:rsid w:val="00543638"/>
    <w:rsid w:val="00543D08"/>
    <w:rsid w:val="005444C8"/>
    <w:rsid w:val="00546316"/>
    <w:rsid w:val="005463EE"/>
    <w:rsid w:val="00546764"/>
    <w:rsid w:val="00546B79"/>
    <w:rsid w:val="005476EF"/>
    <w:rsid w:val="00547739"/>
    <w:rsid w:val="00547E49"/>
    <w:rsid w:val="00550071"/>
    <w:rsid w:val="005502F4"/>
    <w:rsid w:val="00550892"/>
    <w:rsid w:val="00550B09"/>
    <w:rsid w:val="00550BA2"/>
    <w:rsid w:val="00551ECA"/>
    <w:rsid w:val="00552FB1"/>
    <w:rsid w:val="00553319"/>
    <w:rsid w:val="0055340E"/>
    <w:rsid w:val="00554016"/>
    <w:rsid w:val="00555D17"/>
    <w:rsid w:val="005560F5"/>
    <w:rsid w:val="00556B09"/>
    <w:rsid w:val="00556C07"/>
    <w:rsid w:val="005578B1"/>
    <w:rsid w:val="005603FD"/>
    <w:rsid w:val="0056054D"/>
    <w:rsid w:val="005610EF"/>
    <w:rsid w:val="005628E0"/>
    <w:rsid w:val="00562A5C"/>
    <w:rsid w:val="00563012"/>
    <w:rsid w:val="00563455"/>
    <w:rsid w:val="005638A7"/>
    <w:rsid w:val="005638C7"/>
    <w:rsid w:val="005639C3"/>
    <w:rsid w:val="005641E0"/>
    <w:rsid w:val="0056475C"/>
    <w:rsid w:val="00564DE9"/>
    <w:rsid w:val="00565192"/>
    <w:rsid w:val="00565D83"/>
    <w:rsid w:val="0056652E"/>
    <w:rsid w:val="005666CA"/>
    <w:rsid w:val="00566BE2"/>
    <w:rsid w:val="00566F74"/>
    <w:rsid w:val="00570606"/>
    <w:rsid w:val="00571A39"/>
    <w:rsid w:val="00572D3A"/>
    <w:rsid w:val="0057346B"/>
    <w:rsid w:val="005739DD"/>
    <w:rsid w:val="00574809"/>
    <w:rsid w:val="00575431"/>
    <w:rsid w:val="00575CB7"/>
    <w:rsid w:val="00575DBA"/>
    <w:rsid w:val="00575F75"/>
    <w:rsid w:val="00576082"/>
    <w:rsid w:val="00576D67"/>
    <w:rsid w:val="00577366"/>
    <w:rsid w:val="005778C2"/>
    <w:rsid w:val="00577BC6"/>
    <w:rsid w:val="00577FE3"/>
    <w:rsid w:val="005806F7"/>
    <w:rsid w:val="00580DFE"/>
    <w:rsid w:val="0058165A"/>
    <w:rsid w:val="005821CD"/>
    <w:rsid w:val="00582409"/>
    <w:rsid w:val="005825C6"/>
    <w:rsid w:val="00582DDB"/>
    <w:rsid w:val="00582FD6"/>
    <w:rsid w:val="005832F0"/>
    <w:rsid w:val="0058351D"/>
    <w:rsid w:val="00584421"/>
    <w:rsid w:val="00584AEC"/>
    <w:rsid w:val="005856DC"/>
    <w:rsid w:val="005861FE"/>
    <w:rsid w:val="0058629B"/>
    <w:rsid w:val="005907D8"/>
    <w:rsid w:val="005909EB"/>
    <w:rsid w:val="00590EFD"/>
    <w:rsid w:val="00591C60"/>
    <w:rsid w:val="00592509"/>
    <w:rsid w:val="00592AC8"/>
    <w:rsid w:val="00594436"/>
    <w:rsid w:val="00595D07"/>
    <w:rsid w:val="00597112"/>
    <w:rsid w:val="005973AD"/>
    <w:rsid w:val="005974EF"/>
    <w:rsid w:val="00597D16"/>
    <w:rsid w:val="005A00E1"/>
    <w:rsid w:val="005A09CB"/>
    <w:rsid w:val="005A0C01"/>
    <w:rsid w:val="005A1D12"/>
    <w:rsid w:val="005A4377"/>
    <w:rsid w:val="005A4CB4"/>
    <w:rsid w:val="005A79F2"/>
    <w:rsid w:val="005B0FE2"/>
    <w:rsid w:val="005B1325"/>
    <w:rsid w:val="005B1B60"/>
    <w:rsid w:val="005B2084"/>
    <w:rsid w:val="005B2E32"/>
    <w:rsid w:val="005B2E6B"/>
    <w:rsid w:val="005B3756"/>
    <w:rsid w:val="005B3E2B"/>
    <w:rsid w:val="005B4C2B"/>
    <w:rsid w:val="005B50AE"/>
    <w:rsid w:val="005B598F"/>
    <w:rsid w:val="005B793C"/>
    <w:rsid w:val="005B7B3E"/>
    <w:rsid w:val="005C05E7"/>
    <w:rsid w:val="005C06E1"/>
    <w:rsid w:val="005C0A48"/>
    <w:rsid w:val="005C0B5B"/>
    <w:rsid w:val="005C10D8"/>
    <w:rsid w:val="005C16AB"/>
    <w:rsid w:val="005C1F57"/>
    <w:rsid w:val="005C3292"/>
    <w:rsid w:val="005C4401"/>
    <w:rsid w:val="005C599F"/>
    <w:rsid w:val="005C5B4F"/>
    <w:rsid w:val="005C6D15"/>
    <w:rsid w:val="005C7165"/>
    <w:rsid w:val="005C73E6"/>
    <w:rsid w:val="005C7EE8"/>
    <w:rsid w:val="005D18F6"/>
    <w:rsid w:val="005D212B"/>
    <w:rsid w:val="005D43D8"/>
    <w:rsid w:val="005D5140"/>
    <w:rsid w:val="005D54B8"/>
    <w:rsid w:val="005D5762"/>
    <w:rsid w:val="005D658C"/>
    <w:rsid w:val="005D7191"/>
    <w:rsid w:val="005E1494"/>
    <w:rsid w:val="005E163B"/>
    <w:rsid w:val="005E1BD0"/>
    <w:rsid w:val="005E1E08"/>
    <w:rsid w:val="005E2392"/>
    <w:rsid w:val="005E273C"/>
    <w:rsid w:val="005E2E0D"/>
    <w:rsid w:val="005E33E8"/>
    <w:rsid w:val="005E3565"/>
    <w:rsid w:val="005E3F56"/>
    <w:rsid w:val="005E4134"/>
    <w:rsid w:val="005E4387"/>
    <w:rsid w:val="005E4699"/>
    <w:rsid w:val="005E5247"/>
    <w:rsid w:val="005E52B9"/>
    <w:rsid w:val="005E6448"/>
    <w:rsid w:val="005E6699"/>
    <w:rsid w:val="005E6B84"/>
    <w:rsid w:val="005E713F"/>
    <w:rsid w:val="005E7626"/>
    <w:rsid w:val="005E7A09"/>
    <w:rsid w:val="005E7BFA"/>
    <w:rsid w:val="005F063D"/>
    <w:rsid w:val="005F117C"/>
    <w:rsid w:val="005F1E47"/>
    <w:rsid w:val="005F2AE4"/>
    <w:rsid w:val="005F2BF8"/>
    <w:rsid w:val="005F3A0A"/>
    <w:rsid w:val="005F4039"/>
    <w:rsid w:val="005F5A30"/>
    <w:rsid w:val="005F5AEA"/>
    <w:rsid w:val="005F5F84"/>
    <w:rsid w:val="005F6B5F"/>
    <w:rsid w:val="005F6BBC"/>
    <w:rsid w:val="005F7534"/>
    <w:rsid w:val="005F7BDE"/>
    <w:rsid w:val="0060068D"/>
    <w:rsid w:val="00600EF2"/>
    <w:rsid w:val="006018F8"/>
    <w:rsid w:val="00601983"/>
    <w:rsid w:val="0060200E"/>
    <w:rsid w:val="00602A50"/>
    <w:rsid w:val="00602F43"/>
    <w:rsid w:val="00603102"/>
    <w:rsid w:val="00603922"/>
    <w:rsid w:val="006040F9"/>
    <w:rsid w:val="00604563"/>
    <w:rsid w:val="00604C5D"/>
    <w:rsid w:val="006056C2"/>
    <w:rsid w:val="006058DF"/>
    <w:rsid w:val="00605CC1"/>
    <w:rsid w:val="00605D0B"/>
    <w:rsid w:val="00606172"/>
    <w:rsid w:val="00606A4F"/>
    <w:rsid w:val="006070F6"/>
    <w:rsid w:val="00607BA3"/>
    <w:rsid w:val="00607D66"/>
    <w:rsid w:val="00610291"/>
    <w:rsid w:val="00610524"/>
    <w:rsid w:val="0061072A"/>
    <w:rsid w:val="00610EA4"/>
    <w:rsid w:val="00611377"/>
    <w:rsid w:val="006114F4"/>
    <w:rsid w:val="006116D1"/>
    <w:rsid w:val="00611AE4"/>
    <w:rsid w:val="00612DB5"/>
    <w:rsid w:val="0061329C"/>
    <w:rsid w:val="006137E3"/>
    <w:rsid w:val="006138F1"/>
    <w:rsid w:val="00613E62"/>
    <w:rsid w:val="00614A0B"/>
    <w:rsid w:val="00614E7B"/>
    <w:rsid w:val="00615097"/>
    <w:rsid w:val="0061577D"/>
    <w:rsid w:val="00615BC7"/>
    <w:rsid w:val="00615F45"/>
    <w:rsid w:val="006160E2"/>
    <w:rsid w:val="006201FB"/>
    <w:rsid w:val="00620DDC"/>
    <w:rsid w:val="006214EC"/>
    <w:rsid w:val="00622CF7"/>
    <w:rsid w:val="00623D25"/>
    <w:rsid w:val="0062442C"/>
    <w:rsid w:val="00624608"/>
    <w:rsid w:val="00624671"/>
    <w:rsid w:val="0062555E"/>
    <w:rsid w:val="00625A47"/>
    <w:rsid w:val="00626000"/>
    <w:rsid w:val="0062647D"/>
    <w:rsid w:val="0062715D"/>
    <w:rsid w:val="006277C6"/>
    <w:rsid w:val="00630057"/>
    <w:rsid w:val="00631763"/>
    <w:rsid w:val="006317A9"/>
    <w:rsid w:val="006320AD"/>
    <w:rsid w:val="006322E5"/>
    <w:rsid w:val="006326E3"/>
    <w:rsid w:val="00632AD7"/>
    <w:rsid w:val="0063375B"/>
    <w:rsid w:val="00633D8E"/>
    <w:rsid w:val="006341AC"/>
    <w:rsid w:val="00634892"/>
    <w:rsid w:val="006349CE"/>
    <w:rsid w:val="00635280"/>
    <w:rsid w:val="00635DA9"/>
    <w:rsid w:val="00635EBB"/>
    <w:rsid w:val="00637AB6"/>
    <w:rsid w:val="0064029E"/>
    <w:rsid w:val="00640A51"/>
    <w:rsid w:val="00640EC1"/>
    <w:rsid w:val="006413B4"/>
    <w:rsid w:val="006434C6"/>
    <w:rsid w:val="00643596"/>
    <w:rsid w:val="006435F7"/>
    <w:rsid w:val="006443B6"/>
    <w:rsid w:val="00644CBB"/>
    <w:rsid w:val="006450E0"/>
    <w:rsid w:val="006452D5"/>
    <w:rsid w:val="00645AEE"/>
    <w:rsid w:val="00646059"/>
    <w:rsid w:val="0064617D"/>
    <w:rsid w:val="006461FD"/>
    <w:rsid w:val="00646527"/>
    <w:rsid w:val="00646858"/>
    <w:rsid w:val="006468B4"/>
    <w:rsid w:val="00646A1C"/>
    <w:rsid w:val="00646BEC"/>
    <w:rsid w:val="006476E7"/>
    <w:rsid w:val="006478D7"/>
    <w:rsid w:val="00647A35"/>
    <w:rsid w:val="0065018B"/>
    <w:rsid w:val="00650A60"/>
    <w:rsid w:val="00650B83"/>
    <w:rsid w:val="00651DB1"/>
    <w:rsid w:val="00651E6A"/>
    <w:rsid w:val="00651FA3"/>
    <w:rsid w:val="0065216B"/>
    <w:rsid w:val="006525B2"/>
    <w:rsid w:val="00652DFF"/>
    <w:rsid w:val="00652E30"/>
    <w:rsid w:val="00653123"/>
    <w:rsid w:val="00654A15"/>
    <w:rsid w:val="00656749"/>
    <w:rsid w:val="00656B45"/>
    <w:rsid w:val="00656C30"/>
    <w:rsid w:val="0065703A"/>
    <w:rsid w:val="00657A9F"/>
    <w:rsid w:val="0066064A"/>
    <w:rsid w:val="00661049"/>
    <w:rsid w:val="00661624"/>
    <w:rsid w:val="0066213A"/>
    <w:rsid w:val="006622F2"/>
    <w:rsid w:val="006624C6"/>
    <w:rsid w:val="00662BFA"/>
    <w:rsid w:val="00663657"/>
    <w:rsid w:val="00664206"/>
    <w:rsid w:val="0066444B"/>
    <w:rsid w:val="00664E10"/>
    <w:rsid w:val="006656FD"/>
    <w:rsid w:val="00665BDC"/>
    <w:rsid w:val="00665F5F"/>
    <w:rsid w:val="0066708F"/>
    <w:rsid w:val="006670C4"/>
    <w:rsid w:val="0066760E"/>
    <w:rsid w:val="00667C85"/>
    <w:rsid w:val="00667D5D"/>
    <w:rsid w:val="00667EF8"/>
    <w:rsid w:val="0067004B"/>
    <w:rsid w:val="00670694"/>
    <w:rsid w:val="0067103B"/>
    <w:rsid w:val="00671FBC"/>
    <w:rsid w:val="00671FFA"/>
    <w:rsid w:val="006725EE"/>
    <w:rsid w:val="00672ACB"/>
    <w:rsid w:val="00672F49"/>
    <w:rsid w:val="0067344F"/>
    <w:rsid w:val="00673BFB"/>
    <w:rsid w:val="00673CFD"/>
    <w:rsid w:val="00673D32"/>
    <w:rsid w:val="00673D44"/>
    <w:rsid w:val="00674050"/>
    <w:rsid w:val="00674705"/>
    <w:rsid w:val="0067492D"/>
    <w:rsid w:val="00674FC1"/>
    <w:rsid w:val="00675281"/>
    <w:rsid w:val="006753B0"/>
    <w:rsid w:val="006758F2"/>
    <w:rsid w:val="0067684B"/>
    <w:rsid w:val="006768AB"/>
    <w:rsid w:val="00680D9F"/>
    <w:rsid w:val="00681BC7"/>
    <w:rsid w:val="00681F2B"/>
    <w:rsid w:val="006838E5"/>
    <w:rsid w:val="006839C5"/>
    <w:rsid w:val="00683C7F"/>
    <w:rsid w:val="00683F20"/>
    <w:rsid w:val="00684982"/>
    <w:rsid w:val="00685035"/>
    <w:rsid w:val="00685455"/>
    <w:rsid w:val="006866E6"/>
    <w:rsid w:val="00686FF5"/>
    <w:rsid w:val="0068791E"/>
    <w:rsid w:val="00687A42"/>
    <w:rsid w:val="00690BBB"/>
    <w:rsid w:val="00690BD5"/>
    <w:rsid w:val="00690BEC"/>
    <w:rsid w:val="00690C63"/>
    <w:rsid w:val="00690DA0"/>
    <w:rsid w:val="00691C1B"/>
    <w:rsid w:val="0069218D"/>
    <w:rsid w:val="00692210"/>
    <w:rsid w:val="006922EE"/>
    <w:rsid w:val="006935B8"/>
    <w:rsid w:val="00693B6E"/>
    <w:rsid w:val="006940C2"/>
    <w:rsid w:val="00694FA8"/>
    <w:rsid w:val="00696474"/>
    <w:rsid w:val="006964D0"/>
    <w:rsid w:val="00696A31"/>
    <w:rsid w:val="006A0E28"/>
    <w:rsid w:val="006A12C7"/>
    <w:rsid w:val="006A1834"/>
    <w:rsid w:val="006A18C4"/>
    <w:rsid w:val="006A2180"/>
    <w:rsid w:val="006A3C9A"/>
    <w:rsid w:val="006A3F50"/>
    <w:rsid w:val="006A483F"/>
    <w:rsid w:val="006A4919"/>
    <w:rsid w:val="006A4ABB"/>
    <w:rsid w:val="006A5404"/>
    <w:rsid w:val="006A6DDD"/>
    <w:rsid w:val="006A6FFF"/>
    <w:rsid w:val="006A7301"/>
    <w:rsid w:val="006B198B"/>
    <w:rsid w:val="006B1A63"/>
    <w:rsid w:val="006B1A93"/>
    <w:rsid w:val="006B1C58"/>
    <w:rsid w:val="006B1E25"/>
    <w:rsid w:val="006B204E"/>
    <w:rsid w:val="006B2639"/>
    <w:rsid w:val="006B2A59"/>
    <w:rsid w:val="006B2AD7"/>
    <w:rsid w:val="006B2D2D"/>
    <w:rsid w:val="006B3317"/>
    <w:rsid w:val="006B4A16"/>
    <w:rsid w:val="006B5EDC"/>
    <w:rsid w:val="006B603B"/>
    <w:rsid w:val="006B6EEE"/>
    <w:rsid w:val="006B73CD"/>
    <w:rsid w:val="006B77D9"/>
    <w:rsid w:val="006C1290"/>
    <w:rsid w:val="006C192E"/>
    <w:rsid w:val="006C1FC9"/>
    <w:rsid w:val="006C2F4A"/>
    <w:rsid w:val="006C3665"/>
    <w:rsid w:val="006C4530"/>
    <w:rsid w:val="006C4C19"/>
    <w:rsid w:val="006C4DE0"/>
    <w:rsid w:val="006C5402"/>
    <w:rsid w:val="006C581E"/>
    <w:rsid w:val="006C5859"/>
    <w:rsid w:val="006C5ADF"/>
    <w:rsid w:val="006C5B2D"/>
    <w:rsid w:val="006C64BC"/>
    <w:rsid w:val="006C6908"/>
    <w:rsid w:val="006C69BD"/>
    <w:rsid w:val="006C6D1C"/>
    <w:rsid w:val="006C6D57"/>
    <w:rsid w:val="006C7423"/>
    <w:rsid w:val="006C7FE5"/>
    <w:rsid w:val="006D0275"/>
    <w:rsid w:val="006D0E03"/>
    <w:rsid w:val="006D163C"/>
    <w:rsid w:val="006D34E8"/>
    <w:rsid w:val="006D36B2"/>
    <w:rsid w:val="006D39A3"/>
    <w:rsid w:val="006D3E26"/>
    <w:rsid w:val="006D425A"/>
    <w:rsid w:val="006D514A"/>
    <w:rsid w:val="006D5291"/>
    <w:rsid w:val="006D5E6C"/>
    <w:rsid w:val="006D6106"/>
    <w:rsid w:val="006D6247"/>
    <w:rsid w:val="006E017F"/>
    <w:rsid w:val="006E01B1"/>
    <w:rsid w:val="006E026F"/>
    <w:rsid w:val="006E053F"/>
    <w:rsid w:val="006E06D4"/>
    <w:rsid w:val="006E1385"/>
    <w:rsid w:val="006E1C3D"/>
    <w:rsid w:val="006E1D41"/>
    <w:rsid w:val="006E2033"/>
    <w:rsid w:val="006E2044"/>
    <w:rsid w:val="006E24EC"/>
    <w:rsid w:val="006E2F9B"/>
    <w:rsid w:val="006E31BA"/>
    <w:rsid w:val="006E31E0"/>
    <w:rsid w:val="006E31F4"/>
    <w:rsid w:val="006E3353"/>
    <w:rsid w:val="006E389E"/>
    <w:rsid w:val="006E3B34"/>
    <w:rsid w:val="006E3DE2"/>
    <w:rsid w:val="006E4432"/>
    <w:rsid w:val="006E478B"/>
    <w:rsid w:val="006E4B29"/>
    <w:rsid w:val="006E57AD"/>
    <w:rsid w:val="006E5C64"/>
    <w:rsid w:val="006E61DE"/>
    <w:rsid w:val="006E6381"/>
    <w:rsid w:val="006E687B"/>
    <w:rsid w:val="006F21D2"/>
    <w:rsid w:val="006F27A7"/>
    <w:rsid w:val="006F2D20"/>
    <w:rsid w:val="006F2F27"/>
    <w:rsid w:val="006F3551"/>
    <w:rsid w:val="006F3DAE"/>
    <w:rsid w:val="006F44D1"/>
    <w:rsid w:val="006F4878"/>
    <w:rsid w:val="006F6475"/>
    <w:rsid w:val="006F669C"/>
    <w:rsid w:val="006F691F"/>
    <w:rsid w:val="006F7653"/>
    <w:rsid w:val="007001F9"/>
    <w:rsid w:val="00701516"/>
    <w:rsid w:val="00701BFE"/>
    <w:rsid w:val="0070376B"/>
    <w:rsid w:val="00704126"/>
    <w:rsid w:val="00704386"/>
    <w:rsid w:val="00704A49"/>
    <w:rsid w:val="00705950"/>
    <w:rsid w:val="00706716"/>
    <w:rsid w:val="00706FD2"/>
    <w:rsid w:val="00707589"/>
    <w:rsid w:val="007079F3"/>
    <w:rsid w:val="00707E9D"/>
    <w:rsid w:val="00707F45"/>
    <w:rsid w:val="0071025E"/>
    <w:rsid w:val="0071033F"/>
    <w:rsid w:val="007108EF"/>
    <w:rsid w:val="00710A57"/>
    <w:rsid w:val="0071224E"/>
    <w:rsid w:val="00712D8E"/>
    <w:rsid w:val="007132D2"/>
    <w:rsid w:val="007133DD"/>
    <w:rsid w:val="007142CA"/>
    <w:rsid w:val="00714812"/>
    <w:rsid w:val="00714ADE"/>
    <w:rsid w:val="00714C52"/>
    <w:rsid w:val="00714DCB"/>
    <w:rsid w:val="00715B62"/>
    <w:rsid w:val="00715EE4"/>
    <w:rsid w:val="0071728B"/>
    <w:rsid w:val="007201BD"/>
    <w:rsid w:val="00720624"/>
    <w:rsid w:val="00720643"/>
    <w:rsid w:val="00721A55"/>
    <w:rsid w:val="00721B8D"/>
    <w:rsid w:val="007222BA"/>
    <w:rsid w:val="00722467"/>
    <w:rsid w:val="00722481"/>
    <w:rsid w:val="00722DD2"/>
    <w:rsid w:val="00723709"/>
    <w:rsid w:val="00724537"/>
    <w:rsid w:val="00725130"/>
    <w:rsid w:val="007267E0"/>
    <w:rsid w:val="00726B8D"/>
    <w:rsid w:val="0072731E"/>
    <w:rsid w:val="00727654"/>
    <w:rsid w:val="00727DC4"/>
    <w:rsid w:val="00730C1B"/>
    <w:rsid w:val="00732492"/>
    <w:rsid w:val="007328A1"/>
    <w:rsid w:val="00734949"/>
    <w:rsid w:val="0073538C"/>
    <w:rsid w:val="00735E0A"/>
    <w:rsid w:val="0073652F"/>
    <w:rsid w:val="00736AEB"/>
    <w:rsid w:val="00736F7A"/>
    <w:rsid w:val="00740A12"/>
    <w:rsid w:val="00741625"/>
    <w:rsid w:val="00741EFF"/>
    <w:rsid w:val="00742792"/>
    <w:rsid w:val="00742C76"/>
    <w:rsid w:val="00744286"/>
    <w:rsid w:val="0074531D"/>
    <w:rsid w:val="0074568E"/>
    <w:rsid w:val="00747755"/>
    <w:rsid w:val="0074777F"/>
    <w:rsid w:val="007501A9"/>
    <w:rsid w:val="00750238"/>
    <w:rsid w:val="00750591"/>
    <w:rsid w:val="00750EE4"/>
    <w:rsid w:val="007536E6"/>
    <w:rsid w:val="00753805"/>
    <w:rsid w:val="00753DAE"/>
    <w:rsid w:val="007545BC"/>
    <w:rsid w:val="00754CB4"/>
    <w:rsid w:val="0075609D"/>
    <w:rsid w:val="00756832"/>
    <w:rsid w:val="00756E5F"/>
    <w:rsid w:val="00757186"/>
    <w:rsid w:val="00757B0E"/>
    <w:rsid w:val="00757CE0"/>
    <w:rsid w:val="0076146A"/>
    <w:rsid w:val="00762293"/>
    <w:rsid w:val="00762B8B"/>
    <w:rsid w:val="007646BB"/>
    <w:rsid w:val="00764CA7"/>
    <w:rsid w:val="0076502B"/>
    <w:rsid w:val="007657CA"/>
    <w:rsid w:val="007660EB"/>
    <w:rsid w:val="00766475"/>
    <w:rsid w:val="00766701"/>
    <w:rsid w:val="0076698B"/>
    <w:rsid w:val="00766E9D"/>
    <w:rsid w:val="0076758B"/>
    <w:rsid w:val="007676F2"/>
    <w:rsid w:val="00767CDE"/>
    <w:rsid w:val="0077096B"/>
    <w:rsid w:val="00770A96"/>
    <w:rsid w:val="00771AF0"/>
    <w:rsid w:val="00771F09"/>
    <w:rsid w:val="007723B8"/>
    <w:rsid w:val="007748C3"/>
    <w:rsid w:val="00774BC1"/>
    <w:rsid w:val="00774C46"/>
    <w:rsid w:val="00775C95"/>
    <w:rsid w:val="00776587"/>
    <w:rsid w:val="0077678B"/>
    <w:rsid w:val="007767CF"/>
    <w:rsid w:val="00777305"/>
    <w:rsid w:val="007801C6"/>
    <w:rsid w:val="00780923"/>
    <w:rsid w:val="00780AFD"/>
    <w:rsid w:val="007810A9"/>
    <w:rsid w:val="00781D88"/>
    <w:rsid w:val="00782BB5"/>
    <w:rsid w:val="0078305D"/>
    <w:rsid w:val="0078416E"/>
    <w:rsid w:val="00784A25"/>
    <w:rsid w:val="00785509"/>
    <w:rsid w:val="00785520"/>
    <w:rsid w:val="007874BB"/>
    <w:rsid w:val="00787F64"/>
    <w:rsid w:val="0079036C"/>
    <w:rsid w:val="00790639"/>
    <w:rsid w:val="00790B78"/>
    <w:rsid w:val="00790DE3"/>
    <w:rsid w:val="00791CCB"/>
    <w:rsid w:val="00792C67"/>
    <w:rsid w:val="00793D8F"/>
    <w:rsid w:val="00794AC0"/>
    <w:rsid w:val="00794AC5"/>
    <w:rsid w:val="00794C43"/>
    <w:rsid w:val="00794C98"/>
    <w:rsid w:val="0079571F"/>
    <w:rsid w:val="00795BCF"/>
    <w:rsid w:val="007971C3"/>
    <w:rsid w:val="00797DB9"/>
    <w:rsid w:val="00797E24"/>
    <w:rsid w:val="007A0369"/>
    <w:rsid w:val="007A0406"/>
    <w:rsid w:val="007A091A"/>
    <w:rsid w:val="007A145C"/>
    <w:rsid w:val="007A1646"/>
    <w:rsid w:val="007A173C"/>
    <w:rsid w:val="007A1C1B"/>
    <w:rsid w:val="007A1E19"/>
    <w:rsid w:val="007A2156"/>
    <w:rsid w:val="007A24E4"/>
    <w:rsid w:val="007A27C6"/>
    <w:rsid w:val="007A2A71"/>
    <w:rsid w:val="007A2CAB"/>
    <w:rsid w:val="007A2EC7"/>
    <w:rsid w:val="007A2FD4"/>
    <w:rsid w:val="007A418B"/>
    <w:rsid w:val="007A5261"/>
    <w:rsid w:val="007A5498"/>
    <w:rsid w:val="007A55F3"/>
    <w:rsid w:val="007A6AC5"/>
    <w:rsid w:val="007A76FD"/>
    <w:rsid w:val="007B0200"/>
    <w:rsid w:val="007B1101"/>
    <w:rsid w:val="007B2361"/>
    <w:rsid w:val="007B2D3B"/>
    <w:rsid w:val="007B3182"/>
    <w:rsid w:val="007B3439"/>
    <w:rsid w:val="007B3517"/>
    <w:rsid w:val="007B4353"/>
    <w:rsid w:val="007B67DA"/>
    <w:rsid w:val="007B6A41"/>
    <w:rsid w:val="007B6A63"/>
    <w:rsid w:val="007B6EB9"/>
    <w:rsid w:val="007B7507"/>
    <w:rsid w:val="007B7AC2"/>
    <w:rsid w:val="007B7BB6"/>
    <w:rsid w:val="007C038C"/>
    <w:rsid w:val="007C03D8"/>
    <w:rsid w:val="007C07D4"/>
    <w:rsid w:val="007C0EE2"/>
    <w:rsid w:val="007C1F34"/>
    <w:rsid w:val="007C2612"/>
    <w:rsid w:val="007C2721"/>
    <w:rsid w:val="007C38E5"/>
    <w:rsid w:val="007C46D4"/>
    <w:rsid w:val="007C488D"/>
    <w:rsid w:val="007C72D5"/>
    <w:rsid w:val="007D061D"/>
    <w:rsid w:val="007D0E9A"/>
    <w:rsid w:val="007D285B"/>
    <w:rsid w:val="007D3F59"/>
    <w:rsid w:val="007D434B"/>
    <w:rsid w:val="007D4D29"/>
    <w:rsid w:val="007D5594"/>
    <w:rsid w:val="007D6391"/>
    <w:rsid w:val="007D72DA"/>
    <w:rsid w:val="007E0016"/>
    <w:rsid w:val="007E0342"/>
    <w:rsid w:val="007E10BD"/>
    <w:rsid w:val="007E157D"/>
    <w:rsid w:val="007E1D88"/>
    <w:rsid w:val="007E210D"/>
    <w:rsid w:val="007E2D18"/>
    <w:rsid w:val="007E3594"/>
    <w:rsid w:val="007E3882"/>
    <w:rsid w:val="007E3DB6"/>
    <w:rsid w:val="007E4758"/>
    <w:rsid w:val="007E48AD"/>
    <w:rsid w:val="007E683D"/>
    <w:rsid w:val="007E6C3B"/>
    <w:rsid w:val="007E764F"/>
    <w:rsid w:val="007E7701"/>
    <w:rsid w:val="007E7F62"/>
    <w:rsid w:val="007F13AF"/>
    <w:rsid w:val="007F1E4E"/>
    <w:rsid w:val="007F1FB3"/>
    <w:rsid w:val="007F2686"/>
    <w:rsid w:val="007F337F"/>
    <w:rsid w:val="007F3630"/>
    <w:rsid w:val="007F4179"/>
    <w:rsid w:val="007F4C03"/>
    <w:rsid w:val="007F5422"/>
    <w:rsid w:val="007F64CB"/>
    <w:rsid w:val="007F6C99"/>
    <w:rsid w:val="007F77CB"/>
    <w:rsid w:val="007F7C4E"/>
    <w:rsid w:val="00801C20"/>
    <w:rsid w:val="008022DD"/>
    <w:rsid w:val="00802DCD"/>
    <w:rsid w:val="008030D3"/>
    <w:rsid w:val="0080373D"/>
    <w:rsid w:val="00803A3B"/>
    <w:rsid w:val="00803CB2"/>
    <w:rsid w:val="00804317"/>
    <w:rsid w:val="00804345"/>
    <w:rsid w:val="00804F4B"/>
    <w:rsid w:val="00805195"/>
    <w:rsid w:val="00805967"/>
    <w:rsid w:val="00805E75"/>
    <w:rsid w:val="008072DD"/>
    <w:rsid w:val="008072F0"/>
    <w:rsid w:val="00807E1F"/>
    <w:rsid w:val="00810493"/>
    <w:rsid w:val="00810F4D"/>
    <w:rsid w:val="00811A9E"/>
    <w:rsid w:val="00811FE3"/>
    <w:rsid w:val="00813045"/>
    <w:rsid w:val="00813941"/>
    <w:rsid w:val="00813F99"/>
    <w:rsid w:val="0081449F"/>
    <w:rsid w:val="00814543"/>
    <w:rsid w:val="0081479F"/>
    <w:rsid w:val="008148BD"/>
    <w:rsid w:val="00814FB2"/>
    <w:rsid w:val="00815693"/>
    <w:rsid w:val="00815E87"/>
    <w:rsid w:val="00815EFB"/>
    <w:rsid w:val="00816605"/>
    <w:rsid w:val="00816A82"/>
    <w:rsid w:val="008178B8"/>
    <w:rsid w:val="00817C90"/>
    <w:rsid w:val="00821627"/>
    <w:rsid w:val="0082172B"/>
    <w:rsid w:val="0082196D"/>
    <w:rsid w:val="00821F73"/>
    <w:rsid w:val="008226EE"/>
    <w:rsid w:val="00822AEC"/>
    <w:rsid w:val="00822C01"/>
    <w:rsid w:val="00823100"/>
    <w:rsid w:val="00826BF8"/>
    <w:rsid w:val="00830628"/>
    <w:rsid w:val="008307BF"/>
    <w:rsid w:val="00831033"/>
    <w:rsid w:val="00831B35"/>
    <w:rsid w:val="008320DB"/>
    <w:rsid w:val="00832E08"/>
    <w:rsid w:val="00832F4D"/>
    <w:rsid w:val="008348B8"/>
    <w:rsid w:val="00834CB2"/>
    <w:rsid w:val="00835B3A"/>
    <w:rsid w:val="00836345"/>
    <w:rsid w:val="00836590"/>
    <w:rsid w:val="008369AD"/>
    <w:rsid w:val="00837224"/>
    <w:rsid w:val="008375DB"/>
    <w:rsid w:val="00837B6F"/>
    <w:rsid w:val="0084048D"/>
    <w:rsid w:val="00840D43"/>
    <w:rsid w:val="00841456"/>
    <w:rsid w:val="0084152F"/>
    <w:rsid w:val="00842C3A"/>
    <w:rsid w:val="00843173"/>
    <w:rsid w:val="008436D6"/>
    <w:rsid w:val="00844C89"/>
    <w:rsid w:val="00844D7C"/>
    <w:rsid w:val="00845058"/>
    <w:rsid w:val="00845339"/>
    <w:rsid w:val="00846594"/>
    <w:rsid w:val="00847945"/>
    <w:rsid w:val="00847FF3"/>
    <w:rsid w:val="008511B1"/>
    <w:rsid w:val="00851488"/>
    <w:rsid w:val="00851C27"/>
    <w:rsid w:val="00851CCF"/>
    <w:rsid w:val="00852957"/>
    <w:rsid w:val="00853C82"/>
    <w:rsid w:val="00854412"/>
    <w:rsid w:val="008544A0"/>
    <w:rsid w:val="0085498C"/>
    <w:rsid w:val="00855B99"/>
    <w:rsid w:val="00855F61"/>
    <w:rsid w:val="0085649A"/>
    <w:rsid w:val="00856B1B"/>
    <w:rsid w:val="0085712F"/>
    <w:rsid w:val="008573C2"/>
    <w:rsid w:val="0085748C"/>
    <w:rsid w:val="008603E9"/>
    <w:rsid w:val="008606F4"/>
    <w:rsid w:val="00861625"/>
    <w:rsid w:val="00861673"/>
    <w:rsid w:val="008622B9"/>
    <w:rsid w:val="0086237A"/>
    <w:rsid w:val="008625CA"/>
    <w:rsid w:val="00862C29"/>
    <w:rsid w:val="00864A79"/>
    <w:rsid w:val="00867C85"/>
    <w:rsid w:val="00867D70"/>
    <w:rsid w:val="00870024"/>
    <w:rsid w:val="0087008B"/>
    <w:rsid w:val="00870876"/>
    <w:rsid w:val="00870938"/>
    <w:rsid w:val="00870995"/>
    <w:rsid w:val="00871814"/>
    <w:rsid w:val="00871C0E"/>
    <w:rsid w:val="00871F44"/>
    <w:rsid w:val="00871FF9"/>
    <w:rsid w:val="00871FFF"/>
    <w:rsid w:val="00872A56"/>
    <w:rsid w:val="00872D0B"/>
    <w:rsid w:val="00873977"/>
    <w:rsid w:val="0087399A"/>
    <w:rsid w:val="00873DB6"/>
    <w:rsid w:val="00874CB8"/>
    <w:rsid w:val="00874E39"/>
    <w:rsid w:val="00875045"/>
    <w:rsid w:val="008750F3"/>
    <w:rsid w:val="00875B17"/>
    <w:rsid w:val="00875CF8"/>
    <w:rsid w:val="00876712"/>
    <w:rsid w:val="0087755E"/>
    <w:rsid w:val="00881AB3"/>
    <w:rsid w:val="00882154"/>
    <w:rsid w:val="008848B8"/>
    <w:rsid w:val="00885AE6"/>
    <w:rsid w:val="008861DC"/>
    <w:rsid w:val="0089026F"/>
    <w:rsid w:val="008902C0"/>
    <w:rsid w:val="008903A0"/>
    <w:rsid w:val="00890522"/>
    <w:rsid w:val="008905F6"/>
    <w:rsid w:val="00891D45"/>
    <w:rsid w:val="0089232F"/>
    <w:rsid w:val="008929FF"/>
    <w:rsid w:val="00892F3F"/>
    <w:rsid w:val="00893281"/>
    <w:rsid w:val="008938A8"/>
    <w:rsid w:val="008939EC"/>
    <w:rsid w:val="00893C72"/>
    <w:rsid w:val="00893E12"/>
    <w:rsid w:val="008943D1"/>
    <w:rsid w:val="00895685"/>
    <w:rsid w:val="008958B2"/>
    <w:rsid w:val="008960DE"/>
    <w:rsid w:val="008A0BE5"/>
    <w:rsid w:val="008A0C8F"/>
    <w:rsid w:val="008A104A"/>
    <w:rsid w:val="008A1D37"/>
    <w:rsid w:val="008A2724"/>
    <w:rsid w:val="008A2D9B"/>
    <w:rsid w:val="008A2DC4"/>
    <w:rsid w:val="008A3BD8"/>
    <w:rsid w:val="008A42DA"/>
    <w:rsid w:val="008A466D"/>
    <w:rsid w:val="008A4B38"/>
    <w:rsid w:val="008A4DBA"/>
    <w:rsid w:val="008A64B1"/>
    <w:rsid w:val="008A7AF7"/>
    <w:rsid w:val="008B0B57"/>
    <w:rsid w:val="008B122B"/>
    <w:rsid w:val="008B2090"/>
    <w:rsid w:val="008B2625"/>
    <w:rsid w:val="008B2767"/>
    <w:rsid w:val="008B3972"/>
    <w:rsid w:val="008B447C"/>
    <w:rsid w:val="008B44F1"/>
    <w:rsid w:val="008B4809"/>
    <w:rsid w:val="008B5686"/>
    <w:rsid w:val="008B64B4"/>
    <w:rsid w:val="008B65B9"/>
    <w:rsid w:val="008B6E2F"/>
    <w:rsid w:val="008B7AF0"/>
    <w:rsid w:val="008C094D"/>
    <w:rsid w:val="008C0EA6"/>
    <w:rsid w:val="008C13F2"/>
    <w:rsid w:val="008C1FFD"/>
    <w:rsid w:val="008C21BB"/>
    <w:rsid w:val="008C2B83"/>
    <w:rsid w:val="008C3477"/>
    <w:rsid w:val="008C3F40"/>
    <w:rsid w:val="008C4609"/>
    <w:rsid w:val="008C51A1"/>
    <w:rsid w:val="008C595B"/>
    <w:rsid w:val="008C5FA6"/>
    <w:rsid w:val="008C627A"/>
    <w:rsid w:val="008C6CEF"/>
    <w:rsid w:val="008C7273"/>
    <w:rsid w:val="008C77FE"/>
    <w:rsid w:val="008C7BE9"/>
    <w:rsid w:val="008D004D"/>
    <w:rsid w:val="008D0C46"/>
    <w:rsid w:val="008D0D20"/>
    <w:rsid w:val="008D100E"/>
    <w:rsid w:val="008D1154"/>
    <w:rsid w:val="008D119A"/>
    <w:rsid w:val="008D1693"/>
    <w:rsid w:val="008D2A8D"/>
    <w:rsid w:val="008D36E1"/>
    <w:rsid w:val="008D4273"/>
    <w:rsid w:val="008D507E"/>
    <w:rsid w:val="008D53AB"/>
    <w:rsid w:val="008D54C0"/>
    <w:rsid w:val="008D61D5"/>
    <w:rsid w:val="008D670C"/>
    <w:rsid w:val="008D6F39"/>
    <w:rsid w:val="008D73EE"/>
    <w:rsid w:val="008D7911"/>
    <w:rsid w:val="008E0A3B"/>
    <w:rsid w:val="008E0E2A"/>
    <w:rsid w:val="008E11F7"/>
    <w:rsid w:val="008E1215"/>
    <w:rsid w:val="008E1D8B"/>
    <w:rsid w:val="008E2536"/>
    <w:rsid w:val="008E2612"/>
    <w:rsid w:val="008E2675"/>
    <w:rsid w:val="008E29BC"/>
    <w:rsid w:val="008E2CFC"/>
    <w:rsid w:val="008E2DAD"/>
    <w:rsid w:val="008E3CB0"/>
    <w:rsid w:val="008E46F1"/>
    <w:rsid w:val="008E568E"/>
    <w:rsid w:val="008E596D"/>
    <w:rsid w:val="008E5DDD"/>
    <w:rsid w:val="008E5E86"/>
    <w:rsid w:val="008E782A"/>
    <w:rsid w:val="008E7E4F"/>
    <w:rsid w:val="008F0705"/>
    <w:rsid w:val="008F0CE9"/>
    <w:rsid w:val="008F156D"/>
    <w:rsid w:val="008F21C5"/>
    <w:rsid w:val="008F2CA4"/>
    <w:rsid w:val="008F2F2E"/>
    <w:rsid w:val="008F32AF"/>
    <w:rsid w:val="008F4BB0"/>
    <w:rsid w:val="008F4C0F"/>
    <w:rsid w:val="008F6004"/>
    <w:rsid w:val="008F603B"/>
    <w:rsid w:val="008F6706"/>
    <w:rsid w:val="00900721"/>
    <w:rsid w:val="00900C4B"/>
    <w:rsid w:val="00900C98"/>
    <w:rsid w:val="0090147E"/>
    <w:rsid w:val="0090283E"/>
    <w:rsid w:val="009030A5"/>
    <w:rsid w:val="009034C6"/>
    <w:rsid w:val="00903A30"/>
    <w:rsid w:val="0090488A"/>
    <w:rsid w:val="00904D81"/>
    <w:rsid w:val="00905C0F"/>
    <w:rsid w:val="00905DE7"/>
    <w:rsid w:val="00905E48"/>
    <w:rsid w:val="0090613C"/>
    <w:rsid w:val="00907523"/>
    <w:rsid w:val="00907D67"/>
    <w:rsid w:val="00910061"/>
    <w:rsid w:val="00910901"/>
    <w:rsid w:val="00910E15"/>
    <w:rsid w:val="0091127D"/>
    <w:rsid w:val="00912118"/>
    <w:rsid w:val="009121BC"/>
    <w:rsid w:val="00912895"/>
    <w:rsid w:val="00912DF3"/>
    <w:rsid w:val="00912E02"/>
    <w:rsid w:val="00913EBF"/>
    <w:rsid w:val="0091592D"/>
    <w:rsid w:val="00920362"/>
    <w:rsid w:val="00920459"/>
    <w:rsid w:val="00920899"/>
    <w:rsid w:val="009217F8"/>
    <w:rsid w:val="00922F71"/>
    <w:rsid w:val="0092301B"/>
    <w:rsid w:val="00923951"/>
    <w:rsid w:val="009246C2"/>
    <w:rsid w:val="00925DE5"/>
    <w:rsid w:val="00925FD3"/>
    <w:rsid w:val="00926645"/>
    <w:rsid w:val="009266B6"/>
    <w:rsid w:val="009305F9"/>
    <w:rsid w:val="00930720"/>
    <w:rsid w:val="00931734"/>
    <w:rsid w:val="00931DB2"/>
    <w:rsid w:val="0093266F"/>
    <w:rsid w:val="009335D6"/>
    <w:rsid w:val="00933DE7"/>
    <w:rsid w:val="009341EE"/>
    <w:rsid w:val="00934378"/>
    <w:rsid w:val="009355E3"/>
    <w:rsid w:val="0093580E"/>
    <w:rsid w:val="009378C6"/>
    <w:rsid w:val="0094105E"/>
    <w:rsid w:val="009415D3"/>
    <w:rsid w:val="00941863"/>
    <w:rsid w:val="00942607"/>
    <w:rsid w:val="00942BBF"/>
    <w:rsid w:val="00943726"/>
    <w:rsid w:val="00943CBD"/>
    <w:rsid w:val="009443CB"/>
    <w:rsid w:val="00944730"/>
    <w:rsid w:val="009447C3"/>
    <w:rsid w:val="00944BCB"/>
    <w:rsid w:val="009503BD"/>
    <w:rsid w:val="00951052"/>
    <w:rsid w:val="00951405"/>
    <w:rsid w:val="00952D17"/>
    <w:rsid w:val="009534FA"/>
    <w:rsid w:val="009538EC"/>
    <w:rsid w:val="009538F6"/>
    <w:rsid w:val="0095449C"/>
    <w:rsid w:val="00954564"/>
    <w:rsid w:val="00954774"/>
    <w:rsid w:val="00954D3B"/>
    <w:rsid w:val="009550FD"/>
    <w:rsid w:val="009557F8"/>
    <w:rsid w:val="00956271"/>
    <w:rsid w:val="00956B3C"/>
    <w:rsid w:val="00956FD1"/>
    <w:rsid w:val="00957003"/>
    <w:rsid w:val="009574BA"/>
    <w:rsid w:val="00957ACC"/>
    <w:rsid w:val="00957B48"/>
    <w:rsid w:val="009610C9"/>
    <w:rsid w:val="00961891"/>
    <w:rsid w:val="009618C4"/>
    <w:rsid w:val="00961FC7"/>
    <w:rsid w:val="00962C0C"/>
    <w:rsid w:val="00963589"/>
    <w:rsid w:val="00963D71"/>
    <w:rsid w:val="00964402"/>
    <w:rsid w:val="0096477A"/>
    <w:rsid w:val="00965327"/>
    <w:rsid w:val="00965447"/>
    <w:rsid w:val="0096655E"/>
    <w:rsid w:val="00966AC6"/>
    <w:rsid w:val="00967113"/>
    <w:rsid w:val="00967823"/>
    <w:rsid w:val="00967B8B"/>
    <w:rsid w:val="00967C23"/>
    <w:rsid w:val="00967E45"/>
    <w:rsid w:val="0097040B"/>
    <w:rsid w:val="0097139D"/>
    <w:rsid w:val="009714E5"/>
    <w:rsid w:val="00971679"/>
    <w:rsid w:val="00971BB0"/>
    <w:rsid w:val="00972396"/>
    <w:rsid w:val="009726D5"/>
    <w:rsid w:val="00973702"/>
    <w:rsid w:val="00973A0F"/>
    <w:rsid w:val="00973F9C"/>
    <w:rsid w:val="00974140"/>
    <w:rsid w:val="00974A90"/>
    <w:rsid w:val="00974EDD"/>
    <w:rsid w:val="00974F66"/>
    <w:rsid w:val="00976518"/>
    <w:rsid w:val="00976E32"/>
    <w:rsid w:val="00977506"/>
    <w:rsid w:val="0098001E"/>
    <w:rsid w:val="0098052B"/>
    <w:rsid w:val="00981DCB"/>
    <w:rsid w:val="00983668"/>
    <w:rsid w:val="0098392D"/>
    <w:rsid w:val="00984C93"/>
    <w:rsid w:val="009855A2"/>
    <w:rsid w:val="0098614B"/>
    <w:rsid w:val="00987011"/>
    <w:rsid w:val="00987459"/>
    <w:rsid w:val="0099069E"/>
    <w:rsid w:val="00991211"/>
    <w:rsid w:val="00991F2D"/>
    <w:rsid w:val="00992FB6"/>
    <w:rsid w:val="0099343C"/>
    <w:rsid w:val="009935EF"/>
    <w:rsid w:val="00993AE6"/>
    <w:rsid w:val="00995091"/>
    <w:rsid w:val="009956C8"/>
    <w:rsid w:val="00995886"/>
    <w:rsid w:val="00996A42"/>
    <w:rsid w:val="009973FC"/>
    <w:rsid w:val="00997CBC"/>
    <w:rsid w:val="00997D02"/>
    <w:rsid w:val="009A239A"/>
    <w:rsid w:val="009A38C4"/>
    <w:rsid w:val="009A3AC8"/>
    <w:rsid w:val="009A3E32"/>
    <w:rsid w:val="009A4233"/>
    <w:rsid w:val="009A4B58"/>
    <w:rsid w:val="009A5334"/>
    <w:rsid w:val="009A57F8"/>
    <w:rsid w:val="009A5DFA"/>
    <w:rsid w:val="009A6BCB"/>
    <w:rsid w:val="009A6E9E"/>
    <w:rsid w:val="009B0801"/>
    <w:rsid w:val="009B0E8D"/>
    <w:rsid w:val="009B28AA"/>
    <w:rsid w:val="009B2961"/>
    <w:rsid w:val="009B2BC5"/>
    <w:rsid w:val="009B4021"/>
    <w:rsid w:val="009B4326"/>
    <w:rsid w:val="009B50A3"/>
    <w:rsid w:val="009B50CD"/>
    <w:rsid w:val="009B5177"/>
    <w:rsid w:val="009B64B7"/>
    <w:rsid w:val="009B652A"/>
    <w:rsid w:val="009B6653"/>
    <w:rsid w:val="009C0017"/>
    <w:rsid w:val="009C080A"/>
    <w:rsid w:val="009C0A13"/>
    <w:rsid w:val="009C165A"/>
    <w:rsid w:val="009C1F61"/>
    <w:rsid w:val="009C311B"/>
    <w:rsid w:val="009C4928"/>
    <w:rsid w:val="009C569B"/>
    <w:rsid w:val="009C5813"/>
    <w:rsid w:val="009C608A"/>
    <w:rsid w:val="009C68FE"/>
    <w:rsid w:val="009C73E5"/>
    <w:rsid w:val="009C7545"/>
    <w:rsid w:val="009C79EE"/>
    <w:rsid w:val="009C7E09"/>
    <w:rsid w:val="009D036D"/>
    <w:rsid w:val="009D077B"/>
    <w:rsid w:val="009D18B0"/>
    <w:rsid w:val="009D1921"/>
    <w:rsid w:val="009D2678"/>
    <w:rsid w:val="009D26BD"/>
    <w:rsid w:val="009D36AF"/>
    <w:rsid w:val="009D3880"/>
    <w:rsid w:val="009D3B5E"/>
    <w:rsid w:val="009D518C"/>
    <w:rsid w:val="009D5E63"/>
    <w:rsid w:val="009D5F9D"/>
    <w:rsid w:val="009D7144"/>
    <w:rsid w:val="009D795F"/>
    <w:rsid w:val="009D7EDB"/>
    <w:rsid w:val="009E0801"/>
    <w:rsid w:val="009E09A9"/>
    <w:rsid w:val="009E0DDD"/>
    <w:rsid w:val="009E1B01"/>
    <w:rsid w:val="009E225D"/>
    <w:rsid w:val="009E2582"/>
    <w:rsid w:val="009E28E3"/>
    <w:rsid w:val="009E2CE9"/>
    <w:rsid w:val="009E39F5"/>
    <w:rsid w:val="009E4D8E"/>
    <w:rsid w:val="009E517C"/>
    <w:rsid w:val="009E51C5"/>
    <w:rsid w:val="009E6980"/>
    <w:rsid w:val="009F1234"/>
    <w:rsid w:val="009F157C"/>
    <w:rsid w:val="009F276A"/>
    <w:rsid w:val="009F3527"/>
    <w:rsid w:val="009F3DB2"/>
    <w:rsid w:val="009F4121"/>
    <w:rsid w:val="009F58AE"/>
    <w:rsid w:val="009F64F5"/>
    <w:rsid w:val="009F6877"/>
    <w:rsid w:val="009F6CB7"/>
    <w:rsid w:val="009F6F1F"/>
    <w:rsid w:val="00A0055A"/>
    <w:rsid w:val="00A0244E"/>
    <w:rsid w:val="00A02E01"/>
    <w:rsid w:val="00A03993"/>
    <w:rsid w:val="00A03D9F"/>
    <w:rsid w:val="00A04059"/>
    <w:rsid w:val="00A040EA"/>
    <w:rsid w:val="00A04734"/>
    <w:rsid w:val="00A04D8B"/>
    <w:rsid w:val="00A04DB1"/>
    <w:rsid w:val="00A05A93"/>
    <w:rsid w:val="00A06B05"/>
    <w:rsid w:val="00A076FB"/>
    <w:rsid w:val="00A07CDB"/>
    <w:rsid w:val="00A10706"/>
    <w:rsid w:val="00A11903"/>
    <w:rsid w:val="00A11935"/>
    <w:rsid w:val="00A12876"/>
    <w:rsid w:val="00A12A43"/>
    <w:rsid w:val="00A12CA2"/>
    <w:rsid w:val="00A13D77"/>
    <w:rsid w:val="00A13E95"/>
    <w:rsid w:val="00A13F8D"/>
    <w:rsid w:val="00A140E4"/>
    <w:rsid w:val="00A14321"/>
    <w:rsid w:val="00A158E4"/>
    <w:rsid w:val="00A16642"/>
    <w:rsid w:val="00A170DA"/>
    <w:rsid w:val="00A177BD"/>
    <w:rsid w:val="00A17CA0"/>
    <w:rsid w:val="00A203B4"/>
    <w:rsid w:val="00A21879"/>
    <w:rsid w:val="00A22DBB"/>
    <w:rsid w:val="00A23B55"/>
    <w:rsid w:val="00A24835"/>
    <w:rsid w:val="00A24994"/>
    <w:rsid w:val="00A2570D"/>
    <w:rsid w:val="00A25B98"/>
    <w:rsid w:val="00A26A24"/>
    <w:rsid w:val="00A27495"/>
    <w:rsid w:val="00A2777D"/>
    <w:rsid w:val="00A27948"/>
    <w:rsid w:val="00A30C75"/>
    <w:rsid w:val="00A3199E"/>
    <w:rsid w:val="00A31EF3"/>
    <w:rsid w:val="00A31FA1"/>
    <w:rsid w:val="00A31FF1"/>
    <w:rsid w:val="00A324E8"/>
    <w:rsid w:val="00A32582"/>
    <w:rsid w:val="00A3307C"/>
    <w:rsid w:val="00A33C44"/>
    <w:rsid w:val="00A33C4F"/>
    <w:rsid w:val="00A33F8D"/>
    <w:rsid w:val="00A35AD9"/>
    <w:rsid w:val="00A3738C"/>
    <w:rsid w:val="00A37623"/>
    <w:rsid w:val="00A378FD"/>
    <w:rsid w:val="00A408A6"/>
    <w:rsid w:val="00A4182F"/>
    <w:rsid w:val="00A42FAB"/>
    <w:rsid w:val="00A4394F"/>
    <w:rsid w:val="00A43A76"/>
    <w:rsid w:val="00A44406"/>
    <w:rsid w:val="00A4463F"/>
    <w:rsid w:val="00A446B3"/>
    <w:rsid w:val="00A449B0"/>
    <w:rsid w:val="00A45439"/>
    <w:rsid w:val="00A46668"/>
    <w:rsid w:val="00A46E2E"/>
    <w:rsid w:val="00A470D6"/>
    <w:rsid w:val="00A47F71"/>
    <w:rsid w:val="00A50E16"/>
    <w:rsid w:val="00A523A6"/>
    <w:rsid w:val="00A52704"/>
    <w:rsid w:val="00A528B9"/>
    <w:rsid w:val="00A548C6"/>
    <w:rsid w:val="00A54FDC"/>
    <w:rsid w:val="00A555BD"/>
    <w:rsid w:val="00A556BB"/>
    <w:rsid w:val="00A55B07"/>
    <w:rsid w:val="00A56480"/>
    <w:rsid w:val="00A5696E"/>
    <w:rsid w:val="00A57814"/>
    <w:rsid w:val="00A57844"/>
    <w:rsid w:val="00A57917"/>
    <w:rsid w:val="00A6017F"/>
    <w:rsid w:val="00A60CFC"/>
    <w:rsid w:val="00A61D43"/>
    <w:rsid w:val="00A62F68"/>
    <w:rsid w:val="00A633A2"/>
    <w:rsid w:val="00A63E03"/>
    <w:rsid w:val="00A66C38"/>
    <w:rsid w:val="00A66C40"/>
    <w:rsid w:val="00A66E41"/>
    <w:rsid w:val="00A6712D"/>
    <w:rsid w:val="00A67C95"/>
    <w:rsid w:val="00A67F5B"/>
    <w:rsid w:val="00A707AB"/>
    <w:rsid w:val="00A7180E"/>
    <w:rsid w:val="00A71E5F"/>
    <w:rsid w:val="00A7226E"/>
    <w:rsid w:val="00A723B5"/>
    <w:rsid w:val="00A72459"/>
    <w:rsid w:val="00A73AFA"/>
    <w:rsid w:val="00A74747"/>
    <w:rsid w:val="00A74AD4"/>
    <w:rsid w:val="00A7528A"/>
    <w:rsid w:val="00A76295"/>
    <w:rsid w:val="00A76C4F"/>
    <w:rsid w:val="00A76C95"/>
    <w:rsid w:val="00A77B45"/>
    <w:rsid w:val="00A77D14"/>
    <w:rsid w:val="00A814F2"/>
    <w:rsid w:val="00A81DDE"/>
    <w:rsid w:val="00A82109"/>
    <w:rsid w:val="00A823FB"/>
    <w:rsid w:val="00A832D2"/>
    <w:rsid w:val="00A83A1D"/>
    <w:rsid w:val="00A83AA9"/>
    <w:rsid w:val="00A8577B"/>
    <w:rsid w:val="00A85ED5"/>
    <w:rsid w:val="00A85FCB"/>
    <w:rsid w:val="00A8789D"/>
    <w:rsid w:val="00A91156"/>
    <w:rsid w:val="00A91AFD"/>
    <w:rsid w:val="00A923D3"/>
    <w:rsid w:val="00A92A83"/>
    <w:rsid w:val="00A950AE"/>
    <w:rsid w:val="00A962EE"/>
    <w:rsid w:val="00A96BDC"/>
    <w:rsid w:val="00A975A8"/>
    <w:rsid w:val="00A97DEE"/>
    <w:rsid w:val="00A97E9F"/>
    <w:rsid w:val="00AA1811"/>
    <w:rsid w:val="00AA1DEE"/>
    <w:rsid w:val="00AA2E7F"/>
    <w:rsid w:val="00AA327A"/>
    <w:rsid w:val="00AA35F7"/>
    <w:rsid w:val="00AA3D4E"/>
    <w:rsid w:val="00AA456B"/>
    <w:rsid w:val="00AA4B42"/>
    <w:rsid w:val="00AA528D"/>
    <w:rsid w:val="00AA53B1"/>
    <w:rsid w:val="00AA5622"/>
    <w:rsid w:val="00AA569D"/>
    <w:rsid w:val="00AA5BB5"/>
    <w:rsid w:val="00AA5C17"/>
    <w:rsid w:val="00AA64AD"/>
    <w:rsid w:val="00AA64FB"/>
    <w:rsid w:val="00AA6CF6"/>
    <w:rsid w:val="00AA7F00"/>
    <w:rsid w:val="00AB0B53"/>
    <w:rsid w:val="00AB104C"/>
    <w:rsid w:val="00AB1A41"/>
    <w:rsid w:val="00AB1AA3"/>
    <w:rsid w:val="00AB1BD0"/>
    <w:rsid w:val="00AB27F4"/>
    <w:rsid w:val="00AB3427"/>
    <w:rsid w:val="00AB34D5"/>
    <w:rsid w:val="00AB39A9"/>
    <w:rsid w:val="00AB4FDF"/>
    <w:rsid w:val="00AB6564"/>
    <w:rsid w:val="00AB69D8"/>
    <w:rsid w:val="00AB69DB"/>
    <w:rsid w:val="00AB6FE7"/>
    <w:rsid w:val="00AB77ED"/>
    <w:rsid w:val="00AC0728"/>
    <w:rsid w:val="00AC101C"/>
    <w:rsid w:val="00AC110A"/>
    <w:rsid w:val="00AC1A45"/>
    <w:rsid w:val="00AC216A"/>
    <w:rsid w:val="00AC240C"/>
    <w:rsid w:val="00AC2CB4"/>
    <w:rsid w:val="00AC46BB"/>
    <w:rsid w:val="00AC470C"/>
    <w:rsid w:val="00AC4D97"/>
    <w:rsid w:val="00AC5B96"/>
    <w:rsid w:val="00AC686D"/>
    <w:rsid w:val="00AC70D1"/>
    <w:rsid w:val="00AC7377"/>
    <w:rsid w:val="00AC7FA1"/>
    <w:rsid w:val="00AD05E9"/>
    <w:rsid w:val="00AD0661"/>
    <w:rsid w:val="00AD1795"/>
    <w:rsid w:val="00AD28C5"/>
    <w:rsid w:val="00AD2EBF"/>
    <w:rsid w:val="00AD35B0"/>
    <w:rsid w:val="00AD4972"/>
    <w:rsid w:val="00AD49F2"/>
    <w:rsid w:val="00AD71C8"/>
    <w:rsid w:val="00AD7B02"/>
    <w:rsid w:val="00AE01A0"/>
    <w:rsid w:val="00AE03EB"/>
    <w:rsid w:val="00AE079F"/>
    <w:rsid w:val="00AE1362"/>
    <w:rsid w:val="00AE1AFB"/>
    <w:rsid w:val="00AE1FEC"/>
    <w:rsid w:val="00AE2476"/>
    <w:rsid w:val="00AE3257"/>
    <w:rsid w:val="00AE3FE5"/>
    <w:rsid w:val="00AE4B85"/>
    <w:rsid w:val="00AE4D19"/>
    <w:rsid w:val="00AE4F0B"/>
    <w:rsid w:val="00AE5293"/>
    <w:rsid w:val="00AE52DB"/>
    <w:rsid w:val="00AE5E5A"/>
    <w:rsid w:val="00AE7D8B"/>
    <w:rsid w:val="00AF0413"/>
    <w:rsid w:val="00AF047B"/>
    <w:rsid w:val="00AF12A8"/>
    <w:rsid w:val="00AF13F4"/>
    <w:rsid w:val="00AF1490"/>
    <w:rsid w:val="00AF3322"/>
    <w:rsid w:val="00AF3CFC"/>
    <w:rsid w:val="00AF4884"/>
    <w:rsid w:val="00AF4FB2"/>
    <w:rsid w:val="00AF55AA"/>
    <w:rsid w:val="00AF57CC"/>
    <w:rsid w:val="00AF5A54"/>
    <w:rsid w:val="00AF66A0"/>
    <w:rsid w:val="00AF68F7"/>
    <w:rsid w:val="00B00198"/>
    <w:rsid w:val="00B00617"/>
    <w:rsid w:val="00B00E33"/>
    <w:rsid w:val="00B01C42"/>
    <w:rsid w:val="00B01C55"/>
    <w:rsid w:val="00B020C1"/>
    <w:rsid w:val="00B020EC"/>
    <w:rsid w:val="00B02C4C"/>
    <w:rsid w:val="00B03264"/>
    <w:rsid w:val="00B03F71"/>
    <w:rsid w:val="00B04AD4"/>
    <w:rsid w:val="00B05DE0"/>
    <w:rsid w:val="00B06C51"/>
    <w:rsid w:val="00B06CFD"/>
    <w:rsid w:val="00B06D8D"/>
    <w:rsid w:val="00B071BE"/>
    <w:rsid w:val="00B07545"/>
    <w:rsid w:val="00B0795A"/>
    <w:rsid w:val="00B10441"/>
    <w:rsid w:val="00B107D4"/>
    <w:rsid w:val="00B11166"/>
    <w:rsid w:val="00B12592"/>
    <w:rsid w:val="00B12901"/>
    <w:rsid w:val="00B12BE1"/>
    <w:rsid w:val="00B130D8"/>
    <w:rsid w:val="00B13740"/>
    <w:rsid w:val="00B139D5"/>
    <w:rsid w:val="00B1451D"/>
    <w:rsid w:val="00B14592"/>
    <w:rsid w:val="00B147CD"/>
    <w:rsid w:val="00B148F5"/>
    <w:rsid w:val="00B151F7"/>
    <w:rsid w:val="00B1550C"/>
    <w:rsid w:val="00B15801"/>
    <w:rsid w:val="00B16738"/>
    <w:rsid w:val="00B16BE7"/>
    <w:rsid w:val="00B16E94"/>
    <w:rsid w:val="00B16EC6"/>
    <w:rsid w:val="00B170B6"/>
    <w:rsid w:val="00B1790D"/>
    <w:rsid w:val="00B17B67"/>
    <w:rsid w:val="00B20162"/>
    <w:rsid w:val="00B205D7"/>
    <w:rsid w:val="00B20E47"/>
    <w:rsid w:val="00B21CB6"/>
    <w:rsid w:val="00B22925"/>
    <w:rsid w:val="00B242FB"/>
    <w:rsid w:val="00B24391"/>
    <w:rsid w:val="00B25273"/>
    <w:rsid w:val="00B25B1C"/>
    <w:rsid w:val="00B25B5F"/>
    <w:rsid w:val="00B263C6"/>
    <w:rsid w:val="00B271B9"/>
    <w:rsid w:val="00B27DAD"/>
    <w:rsid w:val="00B3003E"/>
    <w:rsid w:val="00B3137B"/>
    <w:rsid w:val="00B31B11"/>
    <w:rsid w:val="00B31F8B"/>
    <w:rsid w:val="00B32EC1"/>
    <w:rsid w:val="00B330F7"/>
    <w:rsid w:val="00B33605"/>
    <w:rsid w:val="00B33AEE"/>
    <w:rsid w:val="00B33B7C"/>
    <w:rsid w:val="00B34232"/>
    <w:rsid w:val="00B34C65"/>
    <w:rsid w:val="00B35B09"/>
    <w:rsid w:val="00B361B0"/>
    <w:rsid w:val="00B36542"/>
    <w:rsid w:val="00B3654D"/>
    <w:rsid w:val="00B376D9"/>
    <w:rsid w:val="00B41299"/>
    <w:rsid w:val="00B43D8D"/>
    <w:rsid w:val="00B44A47"/>
    <w:rsid w:val="00B45123"/>
    <w:rsid w:val="00B45221"/>
    <w:rsid w:val="00B45386"/>
    <w:rsid w:val="00B45FCF"/>
    <w:rsid w:val="00B461DE"/>
    <w:rsid w:val="00B4730A"/>
    <w:rsid w:val="00B47319"/>
    <w:rsid w:val="00B4762D"/>
    <w:rsid w:val="00B47928"/>
    <w:rsid w:val="00B47B4D"/>
    <w:rsid w:val="00B514D2"/>
    <w:rsid w:val="00B53140"/>
    <w:rsid w:val="00B5330B"/>
    <w:rsid w:val="00B536D7"/>
    <w:rsid w:val="00B5392E"/>
    <w:rsid w:val="00B5395B"/>
    <w:rsid w:val="00B53BD3"/>
    <w:rsid w:val="00B540CD"/>
    <w:rsid w:val="00B54A64"/>
    <w:rsid w:val="00B551D6"/>
    <w:rsid w:val="00B5527F"/>
    <w:rsid w:val="00B55F64"/>
    <w:rsid w:val="00B5601B"/>
    <w:rsid w:val="00B5609B"/>
    <w:rsid w:val="00B565C9"/>
    <w:rsid w:val="00B57B10"/>
    <w:rsid w:val="00B6009C"/>
    <w:rsid w:val="00B61D7C"/>
    <w:rsid w:val="00B62D42"/>
    <w:rsid w:val="00B63F06"/>
    <w:rsid w:val="00B6497E"/>
    <w:rsid w:val="00B64C4B"/>
    <w:rsid w:val="00B64D23"/>
    <w:rsid w:val="00B65B2B"/>
    <w:rsid w:val="00B65DBD"/>
    <w:rsid w:val="00B66743"/>
    <w:rsid w:val="00B67522"/>
    <w:rsid w:val="00B67753"/>
    <w:rsid w:val="00B67CBD"/>
    <w:rsid w:val="00B70359"/>
    <w:rsid w:val="00B704BF"/>
    <w:rsid w:val="00B7133A"/>
    <w:rsid w:val="00B72381"/>
    <w:rsid w:val="00B72786"/>
    <w:rsid w:val="00B73274"/>
    <w:rsid w:val="00B734F0"/>
    <w:rsid w:val="00B73A69"/>
    <w:rsid w:val="00B74374"/>
    <w:rsid w:val="00B745F0"/>
    <w:rsid w:val="00B747F1"/>
    <w:rsid w:val="00B75918"/>
    <w:rsid w:val="00B760BA"/>
    <w:rsid w:val="00B7632E"/>
    <w:rsid w:val="00B76959"/>
    <w:rsid w:val="00B76DE8"/>
    <w:rsid w:val="00B7740D"/>
    <w:rsid w:val="00B803D1"/>
    <w:rsid w:val="00B80B03"/>
    <w:rsid w:val="00B811E9"/>
    <w:rsid w:val="00B81AF9"/>
    <w:rsid w:val="00B83EA1"/>
    <w:rsid w:val="00B84192"/>
    <w:rsid w:val="00B843C1"/>
    <w:rsid w:val="00B84838"/>
    <w:rsid w:val="00B8519B"/>
    <w:rsid w:val="00B8549F"/>
    <w:rsid w:val="00B8561D"/>
    <w:rsid w:val="00B85D08"/>
    <w:rsid w:val="00B903FF"/>
    <w:rsid w:val="00B90421"/>
    <w:rsid w:val="00B9122E"/>
    <w:rsid w:val="00B921BD"/>
    <w:rsid w:val="00B923F4"/>
    <w:rsid w:val="00B9382D"/>
    <w:rsid w:val="00B939F3"/>
    <w:rsid w:val="00B942A1"/>
    <w:rsid w:val="00B94311"/>
    <w:rsid w:val="00B9443F"/>
    <w:rsid w:val="00B962F0"/>
    <w:rsid w:val="00BA04A7"/>
    <w:rsid w:val="00BA0EAA"/>
    <w:rsid w:val="00BA151F"/>
    <w:rsid w:val="00BA2299"/>
    <w:rsid w:val="00BA2EEF"/>
    <w:rsid w:val="00BA35CE"/>
    <w:rsid w:val="00BA383B"/>
    <w:rsid w:val="00BA445A"/>
    <w:rsid w:val="00BA4BEB"/>
    <w:rsid w:val="00BA519F"/>
    <w:rsid w:val="00BA57A3"/>
    <w:rsid w:val="00BA5C94"/>
    <w:rsid w:val="00BA7306"/>
    <w:rsid w:val="00BA74DE"/>
    <w:rsid w:val="00BA7F72"/>
    <w:rsid w:val="00BA7FB6"/>
    <w:rsid w:val="00BB0851"/>
    <w:rsid w:val="00BB08D4"/>
    <w:rsid w:val="00BB09C1"/>
    <w:rsid w:val="00BB0E17"/>
    <w:rsid w:val="00BB1132"/>
    <w:rsid w:val="00BB1C22"/>
    <w:rsid w:val="00BB1CB6"/>
    <w:rsid w:val="00BB27FE"/>
    <w:rsid w:val="00BB2EB1"/>
    <w:rsid w:val="00BB45CE"/>
    <w:rsid w:val="00BB75C4"/>
    <w:rsid w:val="00BC0249"/>
    <w:rsid w:val="00BC0624"/>
    <w:rsid w:val="00BC06C8"/>
    <w:rsid w:val="00BC0A02"/>
    <w:rsid w:val="00BC2098"/>
    <w:rsid w:val="00BC225A"/>
    <w:rsid w:val="00BC3B71"/>
    <w:rsid w:val="00BC40A0"/>
    <w:rsid w:val="00BC416D"/>
    <w:rsid w:val="00BC4446"/>
    <w:rsid w:val="00BC5A5C"/>
    <w:rsid w:val="00BC5B85"/>
    <w:rsid w:val="00BC665A"/>
    <w:rsid w:val="00BC6AE7"/>
    <w:rsid w:val="00BC77ED"/>
    <w:rsid w:val="00BC785E"/>
    <w:rsid w:val="00BD07DC"/>
    <w:rsid w:val="00BD1417"/>
    <w:rsid w:val="00BD169D"/>
    <w:rsid w:val="00BD180A"/>
    <w:rsid w:val="00BD2A46"/>
    <w:rsid w:val="00BD2C91"/>
    <w:rsid w:val="00BD3A6A"/>
    <w:rsid w:val="00BD41BC"/>
    <w:rsid w:val="00BD42B7"/>
    <w:rsid w:val="00BD533B"/>
    <w:rsid w:val="00BD733B"/>
    <w:rsid w:val="00BD78F9"/>
    <w:rsid w:val="00BD7A3F"/>
    <w:rsid w:val="00BE08AA"/>
    <w:rsid w:val="00BE08B3"/>
    <w:rsid w:val="00BE0E0F"/>
    <w:rsid w:val="00BE1302"/>
    <w:rsid w:val="00BE23F8"/>
    <w:rsid w:val="00BE2470"/>
    <w:rsid w:val="00BE3F2B"/>
    <w:rsid w:val="00BE4492"/>
    <w:rsid w:val="00BE45F4"/>
    <w:rsid w:val="00BE4CBC"/>
    <w:rsid w:val="00BE6A09"/>
    <w:rsid w:val="00BE6E0F"/>
    <w:rsid w:val="00BE73F4"/>
    <w:rsid w:val="00BE7661"/>
    <w:rsid w:val="00BF0762"/>
    <w:rsid w:val="00BF0773"/>
    <w:rsid w:val="00BF0D0F"/>
    <w:rsid w:val="00BF104C"/>
    <w:rsid w:val="00BF1673"/>
    <w:rsid w:val="00BF2500"/>
    <w:rsid w:val="00BF2503"/>
    <w:rsid w:val="00BF2C61"/>
    <w:rsid w:val="00BF3E75"/>
    <w:rsid w:val="00BF3F89"/>
    <w:rsid w:val="00BF438F"/>
    <w:rsid w:val="00BF5091"/>
    <w:rsid w:val="00BF5A2C"/>
    <w:rsid w:val="00BF6BBF"/>
    <w:rsid w:val="00BF711C"/>
    <w:rsid w:val="00BF73CF"/>
    <w:rsid w:val="00C00361"/>
    <w:rsid w:val="00C00D0E"/>
    <w:rsid w:val="00C0190C"/>
    <w:rsid w:val="00C01FAA"/>
    <w:rsid w:val="00C02B30"/>
    <w:rsid w:val="00C034E0"/>
    <w:rsid w:val="00C03C7D"/>
    <w:rsid w:val="00C048F8"/>
    <w:rsid w:val="00C05AB8"/>
    <w:rsid w:val="00C0615C"/>
    <w:rsid w:val="00C0623D"/>
    <w:rsid w:val="00C06377"/>
    <w:rsid w:val="00C07B5F"/>
    <w:rsid w:val="00C10014"/>
    <w:rsid w:val="00C10283"/>
    <w:rsid w:val="00C112EC"/>
    <w:rsid w:val="00C11C06"/>
    <w:rsid w:val="00C12454"/>
    <w:rsid w:val="00C1296E"/>
    <w:rsid w:val="00C130B0"/>
    <w:rsid w:val="00C13457"/>
    <w:rsid w:val="00C15244"/>
    <w:rsid w:val="00C15A03"/>
    <w:rsid w:val="00C16EBA"/>
    <w:rsid w:val="00C17D18"/>
    <w:rsid w:val="00C20262"/>
    <w:rsid w:val="00C2067D"/>
    <w:rsid w:val="00C20D32"/>
    <w:rsid w:val="00C210AD"/>
    <w:rsid w:val="00C213EA"/>
    <w:rsid w:val="00C21977"/>
    <w:rsid w:val="00C2262D"/>
    <w:rsid w:val="00C22C66"/>
    <w:rsid w:val="00C22D44"/>
    <w:rsid w:val="00C24E83"/>
    <w:rsid w:val="00C25C8F"/>
    <w:rsid w:val="00C264E1"/>
    <w:rsid w:val="00C26D5B"/>
    <w:rsid w:val="00C26EEA"/>
    <w:rsid w:val="00C306AA"/>
    <w:rsid w:val="00C30868"/>
    <w:rsid w:val="00C31103"/>
    <w:rsid w:val="00C32392"/>
    <w:rsid w:val="00C32587"/>
    <w:rsid w:val="00C33260"/>
    <w:rsid w:val="00C339AD"/>
    <w:rsid w:val="00C340F4"/>
    <w:rsid w:val="00C34AB1"/>
    <w:rsid w:val="00C34D10"/>
    <w:rsid w:val="00C35723"/>
    <w:rsid w:val="00C358C2"/>
    <w:rsid w:val="00C35BE1"/>
    <w:rsid w:val="00C35C90"/>
    <w:rsid w:val="00C3650F"/>
    <w:rsid w:val="00C3653B"/>
    <w:rsid w:val="00C36DB8"/>
    <w:rsid w:val="00C371CF"/>
    <w:rsid w:val="00C405EF"/>
    <w:rsid w:val="00C40811"/>
    <w:rsid w:val="00C41594"/>
    <w:rsid w:val="00C4224E"/>
    <w:rsid w:val="00C4234C"/>
    <w:rsid w:val="00C43695"/>
    <w:rsid w:val="00C45A68"/>
    <w:rsid w:val="00C462EC"/>
    <w:rsid w:val="00C466B9"/>
    <w:rsid w:val="00C46AD4"/>
    <w:rsid w:val="00C46C18"/>
    <w:rsid w:val="00C47B25"/>
    <w:rsid w:val="00C47CC7"/>
    <w:rsid w:val="00C47DE7"/>
    <w:rsid w:val="00C50E96"/>
    <w:rsid w:val="00C51016"/>
    <w:rsid w:val="00C5320A"/>
    <w:rsid w:val="00C53221"/>
    <w:rsid w:val="00C53822"/>
    <w:rsid w:val="00C54B51"/>
    <w:rsid w:val="00C554BE"/>
    <w:rsid w:val="00C56A40"/>
    <w:rsid w:val="00C573CB"/>
    <w:rsid w:val="00C5766B"/>
    <w:rsid w:val="00C57849"/>
    <w:rsid w:val="00C60090"/>
    <w:rsid w:val="00C6028D"/>
    <w:rsid w:val="00C60363"/>
    <w:rsid w:val="00C603F1"/>
    <w:rsid w:val="00C60B83"/>
    <w:rsid w:val="00C61095"/>
    <w:rsid w:val="00C61269"/>
    <w:rsid w:val="00C61D9D"/>
    <w:rsid w:val="00C6204C"/>
    <w:rsid w:val="00C62573"/>
    <w:rsid w:val="00C63C5F"/>
    <w:rsid w:val="00C63CED"/>
    <w:rsid w:val="00C63D17"/>
    <w:rsid w:val="00C64291"/>
    <w:rsid w:val="00C6529F"/>
    <w:rsid w:val="00C65BF4"/>
    <w:rsid w:val="00C66981"/>
    <w:rsid w:val="00C6711F"/>
    <w:rsid w:val="00C67A25"/>
    <w:rsid w:val="00C67A76"/>
    <w:rsid w:val="00C67B5D"/>
    <w:rsid w:val="00C70067"/>
    <w:rsid w:val="00C7099B"/>
    <w:rsid w:val="00C71A9D"/>
    <w:rsid w:val="00C71B64"/>
    <w:rsid w:val="00C72506"/>
    <w:rsid w:val="00C73B67"/>
    <w:rsid w:val="00C74313"/>
    <w:rsid w:val="00C7444D"/>
    <w:rsid w:val="00C75306"/>
    <w:rsid w:val="00C757ED"/>
    <w:rsid w:val="00C75B95"/>
    <w:rsid w:val="00C75CF6"/>
    <w:rsid w:val="00C760D4"/>
    <w:rsid w:val="00C7617C"/>
    <w:rsid w:val="00C76F20"/>
    <w:rsid w:val="00C774CA"/>
    <w:rsid w:val="00C77528"/>
    <w:rsid w:val="00C8092E"/>
    <w:rsid w:val="00C80ACF"/>
    <w:rsid w:val="00C81688"/>
    <w:rsid w:val="00C817E2"/>
    <w:rsid w:val="00C8313A"/>
    <w:rsid w:val="00C8469A"/>
    <w:rsid w:val="00C846DF"/>
    <w:rsid w:val="00C85F81"/>
    <w:rsid w:val="00C8608A"/>
    <w:rsid w:val="00C868F5"/>
    <w:rsid w:val="00C87EA3"/>
    <w:rsid w:val="00C90F86"/>
    <w:rsid w:val="00C915AB"/>
    <w:rsid w:val="00C91FD8"/>
    <w:rsid w:val="00C922DF"/>
    <w:rsid w:val="00C92413"/>
    <w:rsid w:val="00C92446"/>
    <w:rsid w:val="00C92845"/>
    <w:rsid w:val="00C92F7B"/>
    <w:rsid w:val="00C93635"/>
    <w:rsid w:val="00C936B6"/>
    <w:rsid w:val="00C9381B"/>
    <w:rsid w:val="00C941CC"/>
    <w:rsid w:val="00C95E05"/>
    <w:rsid w:val="00C962BE"/>
    <w:rsid w:val="00C968CA"/>
    <w:rsid w:val="00C96DAB"/>
    <w:rsid w:val="00C972EF"/>
    <w:rsid w:val="00C973E3"/>
    <w:rsid w:val="00C976A9"/>
    <w:rsid w:val="00CA0C27"/>
    <w:rsid w:val="00CA151F"/>
    <w:rsid w:val="00CA16CD"/>
    <w:rsid w:val="00CA17A9"/>
    <w:rsid w:val="00CA1A8A"/>
    <w:rsid w:val="00CA1B0C"/>
    <w:rsid w:val="00CA1B7E"/>
    <w:rsid w:val="00CA2055"/>
    <w:rsid w:val="00CA294E"/>
    <w:rsid w:val="00CA3780"/>
    <w:rsid w:val="00CA487C"/>
    <w:rsid w:val="00CA492A"/>
    <w:rsid w:val="00CA53C7"/>
    <w:rsid w:val="00CA5DCD"/>
    <w:rsid w:val="00CA5EEB"/>
    <w:rsid w:val="00CA6938"/>
    <w:rsid w:val="00CA6E45"/>
    <w:rsid w:val="00CA7E2D"/>
    <w:rsid w:val="00CB021F"/>
    <w:rsid w:val="00CB031E"/>
    <w:rsid w:val="00CB0477"/>
    <w:rsid w:val="00CB0484"/>
    <w:rsid w:val="00CB04B6"/>
    <w:rsid w:val="00CB0CE4"/>
    <w:rsid w:val="00CB0F08"/>
    <w:rsid w:val="00CB0FD0"/>
    <w:rsid w:val="00CB1FB6"/>
    <w:rsid w:val="00CB225B"/>
    <w:rsid w:val="00CB2541"/>
    <w:rsid w:val="00CB300F"/>
    <w:rsid w:val="00CB371C"/>
    <w:rsid w:val="00CB3843"/>
    <w:rsid w:val="00CB3918"/>
    <w:rsid w:val="00CB51AB"/>
    <w:rsid w:val="00CB5659"/>
    <w:rsid w:val="00CB655A"/>
    <w:rsid w:val="00CB6FE0"/>
    <w:rsid w:val="00CB7354"/>
    <w:rsid w:val="00CB79D4"/>
    <w:rsid w:val="00CC0DFD"/>
    <w:rsid w:val="00CC1492"/>
    <w:rsid w:val="00CC15F2"/>
    <w:rsid w:val="00CC16C2"/>
    <w:rsid w:val="00CC19FA"/>
    <w:rsid w:val="00CC2578"/>
    <w:rsid w:val="00CC3B08"/>
    <w:rsid w:val="00CC61F2"/>
    <w:rsid w:val="00CC6693"/>
    <w:rsid w:val="00CC66EC"/>
    <w:rsid w:val="00CC672E"/>
    <w:rsid w:val="00CC6F7D"/>
    <w:rsid w:val="00CC789D"/>
    <w:rsid w:val="00CD0E4F"/>
    <w:rsid w:val="00CD0EC3"/>
    <w:rsid w:val="00CD11CA"/>
    <w:rsid w:val="00CD1442"/>
    <w:rsid w:val="00CD1E96"/>
    <w:rsid w:val="00CD2912"/>
    <w:rsid w:val="00CD487D"/>
    <w:rsid w:val="00CD4BA3"/>
    <w:rsid w:val="00CD4E93"/>
    <w:rsid w:val="00CD54D1"/>
    <w:rsid w:val="00CD563F"/>
    <w:rsid w:val="00CD64B6"/>
    <w:rsid w:val="00CD6E63"/>
    <w:rsid w:val="00CD7227"/>
    <w:rsid w:val="00CD7844"/>
    <w:rsid w:val="00CD7DE6"/>
    <w:rsid w:val="00CD7E4D"/>
    <w:rsid w:val="00CE040A"/>
    <w:rsid w:val="00CE0493"/>
    <w:rsid w:val="00CE1146"/>
    <w:rsid w:val="00CE1247"/>
    <w:rsid w:val="00CE158F"/>
    <w:rsid w:val="00CE161C"/>
    <w:rsid w:val="00CE34D5"/>
    <w:rsid w:val="00CE3511"/>
    <w:rsid w:val="00CE3573"/>
    <w:rsid w:val="00CE37BF"/>
    <w:rsid w:val="00CE3AA6"/>
    <w:rsid w:val="00CE3AA9"/>
    <w:rsid w:val="00CE3F2E"/>
    <w:rsid w:val="00CE446C"/>
    <w:rsid w:val="00CE46E5"/>
    <w:rsid w:val="00CE49F4"/>
    <w:rsid w:val="00CE5904"/>
    <w:rsid w:val="00CE5A04"/>
    <w:rsid w:val="00CE6013"/>
    <w:rsid w:val="00CE69D9"/>
    <w:rsid w:val="00CF09C9"/>
    <w:rsid w:val="00CF0ACC"/>
    <w:rsid w:val="00CF10D8"/>
    <w:rsid w:val="00CF1453"/>
    <w:rsid w:val="00CF2206"/>
    <w:rsid w:val="00CF25D3"/>
    <w:rsid w:val="00CF2AAD"/>
    <w:rsid w:val="00CF3E98"/>
    <w:rsid w:val="00CF4514"/>
    <w:rsid w:val="00CF5A6D"/>
    <w:rsid w:val="00CF5A95"/>
    <w:rsid w:val="00CF6200"/>
    <w:rsid w:val="00CF6341"/>
    <w:rsid w:val="00D006F4"/>
    <w:rsid w:val="00D00F9D"/>
    <w:rsid w:val="00D01533"/>
    <w:rsid w:val="00D01B8C"/>
    <w:rsid w:val="00D0301A"/>
    <w:rsid w:val="00D034EC"/>
    <w:rsid w:val="00D03B46"/>
    <w:rsid w:val="00D042B2"/>
    <w:rsid w:val="00D04787"/>
    <w:rsid w:val="00D061A2"/>
    <w:rsid w:val="00D063C3"/>
    <w:rsid w:val="00D074D6"/>
    <w:rsid w:val="00D07663"/>
    <w:rsid w:val="00D07953"/>
    <w:rsid w:val="00D1040E"/>
    <w:rsid w:val="00D106C5"/>
    <w:rsid w:val="00D119D3"/>
    <w:rsid w:val="00D11C71"/>
    <w:rsid w:val="00D128C6"/>
    <w:rsid w:val="00D130C3"/>
    <w:rsid w:val="00D137F7"/>
    <w:rsid w:val="00D14A2E"/>
    <w:rsid w:val="00D14AB0"/>
    <w:rsid w:val="00D157E5"/>
    <w:rsid w:val="00D15A9C"/>
    <w:rsid w:val="00D16EED"/>
    <w:rsid w:val="00D1798D"/>
    <w:rsid w:val="00D17AE4"/>
    <w:rsid w:val="00D20079"/>
    <w:rsid w:val="00D20CE6"/>
    <w:rsid w:val="00D2105A"/>
    <w:rsid w:val="00D218F8"/>
    <w:rsid w:val="00D21A6E"/>
    <w:rsid w:val="00D21FB6"/>
    <w:rsid w:val="00D231C0"/>
    <w:rsid w:val="00D239C7"/>
    <w:rsid w:val="00D23A77"/>
    <w:rsid w:val="00D24628"/>
    <w:rsid w:val="00D24640"/>
    <w:rsid w:val="00D24674"/>
    <w:rsid w:val="00D24702"/>
    <w:rsid w:val="00D24706"/>
    <w:rsid w:val="00D255B9"/>
    <w:rsid w:val="00D25D1F"/>
    <w:rsid w:val="00D26659"/>
    <w:rsid w:val="00D26E7B"/>
    <w:rsid w:val="00D27076"/>
    <w:rsid w:val="00D27A1D"/>
    <w:rsid w:val="00D27C60"/>
    <w:rsid w:val="00D30BA8"/>
    <w:rsid w:val="00D30BC1"/>
    <w:rsid w:val="00D31785"/>
    <w:rsid w:val="00D31A69"/>
    <w:rsid w:val="00D32206"/>
    <w:rsid w:val="00D322FD"/>
    <w:rsid w:val="00D3256C"/>
    <w:rsid w:val="00D3297C"/>
    <w:rsid w:val="00D33279"/>
    <w:rsid w:val="00D33D56"/>
    <w:rsid w:val="00D3473E"/>
    <w:rsid w:val="00D34A1C"/>
    <w:rsid w:val="00D34D93"/>
    <w:rsid w:val="00D361D1"/>
    <w:rsid w:val="00D361DA"/>
    <w:rsid w:val="00D370C0"/>
    <w:rsid w:val="00D404AF"/>
    <w:rsid w:val="00D40B41"/>
    <w:rsid w:val="00D40F97"/>
    <w:rsid w:val="00D4185B"/>
    <w:rsid w:val="00D4193E"/>
    <w:rsid w:val="00D41CBC"/>
    <w:rsid w:val="00D436E2"/>
    <w:rsid w:val="00D44617"/>
    <w:rsid w:val="00D45BD0"/>
    <w:rsid w:val="00D46307"/>
    <w:rsid w:val="00D46B22"/>
    <w:rsid w:val="00D46F9E"/>
    <w:rsid w:val="00D47145"/>
    <w:rsid w:val="00D475E8"/>
    <w:rsid w:val="00D50850"/>
    <w:rsid w:val="00D50F93"/>
    <w:rsid w:val="00D52949"/>
    <w:rsid w:val="00D52AA1"/>
    <w:rsid w:val="00D5351F"/>
    <w:rsid w:val="00D537D4"/>
    <w:rsid w:val="00D57335"/>
    <w:rsid w:val="00D606E4"/>
    <w:rsid w:val="00D608E4"/>
    <w:rsid w:val="00D6142C"/>
    <w:rsid w:val="00D6227C"/>
    <w:rsid w:val="00D638EB"/>
    <w:rsid w:val="00D63C73"/>
    <w:rsid w:val="00D63FE3"/>
    <w:rsid w:val="00D67769"/>
    <w:rsid w:val="00D67B2B"/>
    <w:rsid w:val="00D70452"/>
    <w:rsid w:val="00D70525"/>
    <w:rsid w:val="00D70A54"/>
    <w:rsid w:val="00D71B9E"/>
    <w:rsid w:val="00D7245D"/>
    <w:rsid w:val="00D725F2"/>
    <w:rsid w:val="00D725F7"/>
    <w:rsid w:val="00D735DD"/>
    <w:rsid w:val="00D74651"/>
    <w:rsid w:val="00D75444"/>
    <w:rsid w:val="00D76529"/>
    <w:rsid w:val="00D765AB"/>
    <w:rsid w:val="00D77553"/>
    <w:rsid w:val="00D777FC"/>
    <w:rsid w:val="00D77FB9"/>
    <w:rsid w:val="00D807CC"/>
    <w:rsid w:val="00D80D80"/>
    <w:rsid w:val="00D81236"/>
    <w:rsid w:val="00D812BF"/>
    <w:rsid w:val="00D833EE"/>
    <w:rsid w:val="00D838C1"/>
    <w:rsid w:val="00D83B00"/>
    <w:rsid w:val="00D84673"/>
    <w:rsid w:val="00D84980"/>
    <w:rsid w:val="00D84CF5"/>
    <w:rsid w:val="00D8629D"/>
    <w:rsid w:val="00D8737D"/>
    <w:rsid w:val="00D8750D"/>
    <w:rsid w:val="00D875B9"/>
    <w:rsid w:val="00D87908"/>
    <w:rsid w:val="00D87A75"/>
    <w:rsid w:val="00D901A2"/>
    <w:rsid w:val="00D90AE4"/>
    <w:rsid w:val="00D91CA1"/>
    <w:rsid w:val="00D92120"/>
    <w:rsid w:val="00D92171"/>
    <w:rsid w:val="00D92823"/>
    <w:rsid w:val="00D92E6F"/>
    <w:rsid w:val="00D93600"/>
    <w:rsid w:val="00D94553"/>
    <w:rsid w:val="00D945A9"/>
    <w:rsid w:val="00D976FE"/>
    <w:rsid w:val="00DA08CB"/>
    <w:rsid w:val="00DA0C7E"/>
    <w:rsid w:val="00DA128A"/>
    <w:rsid w:val="00DA12D4"/>
    <w:rsid w:val="00DA1D9F"/>
    <w:rsid w:val="00DA2524"/>
    <w:rsid w:val="00DA2848"/>
    <w:rsid w:val="00DA2ABD"/>
    <w:rsid w:val="00DA2E42"/>
    <w:rsid w:val="00DA3BF9"/>
    <w:rsid w:val="00DA458C"/>
    <w:rsid w:val="00DA4990"/>
    <w:rsid w:val="00DA5A08"/>
    <w:rsid w:val="00DA5AD3"/>
    <w:rsid w:val="00DA5D06"/>
    <w:rsid w:val="00DA6F23"/>
    <w:rsid w:val="00DA7708"/>
    <w:rsid w:val="00DB01E8"/>
    <w:rsid w:val="00DB05FC"/>
    <w:rsid w:val="00DB1079"/>
    <w:rsid w:val="00DB180C"/>
    <w:rsid w:val="00DB1986"/>
    <w:rsid w:val="00DB2862"/>
    <w:rsid w:val="00DB37D8"/>
    <w:rsid w:val="00DB40CA"/>
    <w:rsid w:val="00DB4656"/>
    <w:rsid w:val="00DB5810"/>
    <w:rsid w:val="00DB72E1"/>
    <w:rsid w:val="00DB7A92"/>
    <w:rsid w:val="00DC0845"/>
    <w:rsid w:val="00DC0D61"/>
    <w:rsid w:val="00DC1526"/>
    <w:rsid w:val="00DC1C1A"/>
    <w:rsid w:val="00DC1F37"/>
    <w:rsid w:val="00DC31B4"/>
    <w:rsid w:val="00DC4DD6"/>
    <w:rsid w:val="00DC5208"/>
    <w:rsid w:val="00DC5CD1"/>
    <w:rsid w:val="00DC5DBD"/>
    <w:rsid w:val="00DC6785"/>
    <w:rsid w:val="00DC67B1"/>
    <w:rsid w:val="00DC6DF4"/>
    <w:rsid w:val="00DC6E6F"/>
    <w:rsid w:val="00DC7713"/>
    <w:rsid w:val="00DC79C7"/>
    <w:rsid w:val="00DD083D"/>
    <w:rsid w:val="00DD0D72"/>
    <w:rsid w:val="00DD1D90"/>
    <w:rsid w:val="00DD1E3B"/>
    <w:rsid w:val="00DD368D"/>
    <w:rsid w:val="00DD42A6"/>
    <w:rsid w:val="00DD4564"/>
    <w:rsid w:val="00DD4D20"/>
    <w:rsid w:val="00DD5160"/>
    <w:rsid w:val="00DD5A1C"/>
    <w:rsid w:val="00DD6152"/>
    <w:rsid w:val="00DD61A4"/>
    <w:rsid w:val="00DD6C1A"/>
    <w:rsid w:val="00DD7059"/>
    <w:rsid w:val="00DD781F"/>
    <w:rsid w:val="00DE0113"/>
    <w:rsid w:val="00DE01B4"/>
    <w:rsid w:val="00DE026F"/>
    <w:rsid w:val="00DE0335"/>
    <w:rsid w:val="00DE08F2"/>
    <w:rsid w:val="00DE0D09"/>
    <w:rsid w:val="00DE152A"/>
    <w:rsid w:val="00DE1554"/>
    <w:rsid w:val="00DE15DC"/>
    <w:rsid w:val="00DE2463"/>
    <w:rsid w:val="00DE2E59"/>
    <w:rsid w:val="00DE3C89"/>
    <w:rsid w:val="00DE3CDD"/>
    <w:rsid w:val="00DE4115"/>
    <w:rsid w:val="00DE4579"/>
    <w:rsid w:val="00DE4D83"/>
    <w:rsid w:val="00DE5659"/>
    <w:rsid w:val="00DE5772"/>
    <w:rsid w:val="00DE5C19"/>
    <w:rsid w:val="00DF0ECE"/>
    <w:rsid w:val="00DF1CC8"/>
    <w:rsid w:val="00DF241B"/>
    <w:rsid w:val="00DF24AF"/>
    <w:rsid w:val="00DF3A6F"/>
    <w:rsid w:val="00DF4B19"/>
    <w:rsid w:val="00DF6666"/>
    <w:rsid w:val="00DF66BF"/>
    <w:rsid w:val="00DF6CBB"/>
    <w:rsid w:val="00DF75F2"/>
    <w:rsid w:val="00DF7BDD"/>
    <w:rsid w:val="00DF7E69"/>
    <w:rsid w:val="00E0040A"/>
    <w:rsid w:val="00E02038"/>
    <w:rsid w:val="00E02A24"/>
    <w:rsid w:val="00E02EEC"/>
    <w:rsid w:val="00E04695"/>
    <w:rsid w:val="00E046FC"/>
    <w:rsid w:val="00E049EE"/>
    <w:rsid w:val="00E05620"/>
    <w:rsid w:val="00E057B3"/>
    <w:rsid w:val="00E057FE"/>
    <w:rsid w:val="00E05C91"/>
    <w:rsid w:val="00E06210"/>
    <w:rsid w:val="00E0633C"/>
    <w:rsid w:val="00E06A06"/>
    <w:rsid w:val="00E075AF"/>
    <w:rsid w:val="00E10269"/>
    <w:rsid w:val="00E105BF"/>
    <w:rsid w:val="00E10DBA"/>
    <w:rsid w:val="00E1108F"/>
    <w:rsid w:val="00E111FD"/>
    <w:rsid w:val="00E12437"/>
    <w:rsid w:val="00E126EF"/>
    <w:rsid w:val="00E12894"/>
    <w:rsid w:val="00E12A00"/>
    <w:rsid w:val="00E13C12"/>
    <w:rsid w:val="00E14477"/>
    <w:rsid w:val="00E164B6"/>
    <w:rsid w:val="00E16569"/>
    <w:rsid w:val="00E17091"/>
    <w:rsid w:val="00E17B87"/>
    <w:rsid w:val="00E20106"/>
    <w:rsid w:val="00E2082B"/>
    <w:rsid w:val="00E2123A"/>
    <w:rsid w:val="00E21829"/>
    <w:rsid w:val="00E223E3"/>
    <w:rsid w:val="00E23111"/>
    <w:rsid w:val="00E231BF"/>
    <w:rsid w:val="00E237C8"/>
    <w:rsid w:val="00E23981"/>
    <w:rsid w:val="00E23B82"/>
    <w:rsid w:val="00E24759"/>
    <w:rsid w:val="00E2571F"/>
    <w:rsid w:val="00E2588B"/>
    <w:rsid w:val="00E25E26"/>
    <w:rsid w:val="00E26485"/>
    <w:rsid w:val="00E2788E"/>
    <w:rsid w:val="00E30B2D"/>
    <w:rsid w:val="00E30B49"/>
    <w:rsid w:val="00E30E44"/>
    <w:rsid w:val="00E3150C"/>
    <w:rsid w:val="00E32722"/>
    <w:rsid w:val="00E32C8A"/>
    <w:rsid w:val="00E33BD8"/>
    <w:rsid w:val="00E33CEC"/>
    <w:rsid w:val="00E35578"/>
    <w:rsid w:val="00E36BB1"/>
    <w:rsid w:val="00E37159"/>
    <w:rsid w:val="00E3727D"/>
    <w:rsid w:val="00E37A15"/>
    <w:rsid w:val="00E416B6"/>
    <w:rsid w:val="00E418A4"/>
    <w:rsid w:val="00E43A2F"/>
    <w:rsid w:val="00E4444E"/>
    <w:rsid w:val="00E446ED"/>
    <w:rsid w:val="00E44919"/>
    <w:rsid w:val="00E50451"/>
    <w:rsid w:val="00E50A40"/>
    <w:rsid w:val="00E50BB9"/>
    <w:rsid w:val="00E50D35"/>
    <w:rsid w:val="00E50DAC"/>
    <w:rsid w:val="00E51032"/>
    <w:rsid w:val="00E53CB9"/>
    <w:rsid w:val="00E545FC"/>
    <w:rsid w:val="00E55AA4"/>
    <w:rsid w:val="00E56055"/>
    <w:rsid w:val="00E56447"/>
    <w:rsid w:val="00E56700"/>
    <w:rsid w:val="00E56CE6"/>
    <w:rsid w:val="00E56EDE"/>
    <w:rsid w:val="00E60956"/>
    <w:rsid w:val="00E61CAD"/>
    <w:rsid w:val="00E62D07"/>
    <w:rsid w:val="00E63006"/>
    <w:rsid w:val="00E63319"/>
    <w:rsid w:val="00E63BAB"/>
    <w:rsid w:val="00E64FE7"/>
    <w:rsid w:val="00E653D5"/>
    <w:rsid w:val="00E65725"/>
    <w:rsid w:val="00E662CE"/>
    <w:rsid w:val="00E66B95"/>
    <w:rsid w:val="00E66CE5"/>
    <w:rsid w:val="00E66EDE"/>
    <w:rsid w:val="00E709D8"/>
    <w:rsid w:val="00E71760"/>
    <w:rsid w:val="00E71EC3"/>
    <w:rsid w:val="00E7207F"/>
    <w:rsid w:val="00E7217A"/>
    <w:rsid w:val="00E72C65"/>
    <w:rsid w:val="00E733E9"/>
    <w:rsid w:val="00E7380D"/>
    <w:rsid w:val="00E73A7A"/>
    <w:rsid w:val="00E73E72"/>
    <w:rsid w:val="00E74F74"/>
    <w:rsid w:val="00E752D1"/>
    <w:rsid w:val="00E759B2"/>
    <w:rsid w:val="00E75D4F"/>
    <w:rsid w:val="00E75F4A"/>
    <w:rsid w:val="00E76194"/>
    <w:rsid w:val="00E7768C"/>
    <w:rsid w:val="00E77D90"/>
    <w:rsid w:val="00E77E85"/>
    <w:rsid w:val="00E82E0B"/>
    <w:rsid w:val="00E832C7"/>
    <w:rsid w:val="00E84B6E"/>
    <w:rsid w:val="00E863D0"/>
    <w:rsid w:val="00E871DA"/>
    <w:rsid w:val="00E87F22"/>
    <w:rsid w:val="00E90248"/>
    <w:rsid w:val="00E916C9"/>
    <w:rsid w:val="00E9187D"/>
    <w:rsid w:val="00E91B67"/>
    <w:rsid w:val="00E92411"/>
    <w:rsid w:val="00E92F65"/>
    <w:rsid w:val="00E93B73"/>
    <w:rsid w:val="00E93E94"/>
    <w:rsid w:val="00E9425F"/>
    <w:rsid w:val="00E94E12"/>
    <w:rsid w:val="00E956B0"/>
    <w:rsid w:val="00E95931"/>
    <w:rsid w:val="00E96786"/>
    <w:rsid w:val="00E97069"/>
    <w:rsid w:val="00E97373"/>
    <w:rsid w:val="00E97603"/>
    <w:rsid w:val="00E97773"/>
    <w:rsid w:val="00EA0C79"/>
    <w:rsid w:val="00EA0D4C"/>
    <w:rsid w:val="00EA2412"/>
    <w:rsid w:val="00EA28EE"/>
    <w:rsid w:val="00EA2FD0"/>
    <w:rsid w:val="00EA36CB"/>
    <w:rsid w:val="00EA3CE8"/>
    <w:rsid w:val="00EA3F29"/>
    <w:rsid w:val="00EA465E"/>
    <w:rsid w:val="00EA47E2"/>
    <w:rsid w:val="00EA518E"/>
    <w:rsid w:val="00EA63C3"/>
    <w:rsid w:val="00EA648D"/>
    <w:rsid w:val="00EA7376"/>
    <w:rsid w:val="00EA7446"/>
    <w:rsid w:val="00EA78B4"/>
    <w:rsid w:val="00EB0801"/>
    <w:rsid w:val="00EB0C26"/>
    <w:rsid w:val="00EB2E8F"/>
    <w:rsid w:val="00EB3AAD"/>
    <w:rsid w:val="00EB6A6D"/>
    <w:rsid w:val="00EB6C9B"/>
    <w:rsid w:val="00EB78B2"/>
    <w:rsid w:val="00EC2D62"/>
    <w:rsid w:val="00EC41D5"/>
    <w:rsid w:val="00EC47B5"/>
    <w:rsid w:val="00EC4CBB"/>
    <w:rsid w:val="00EC6BF8"/>
    <w:rsid w:val="00ED0604"/>
    <w:rsid w:val="00ED1279"/>
    <w:rsid w:val="00ED1B47"/>
    <w:rsid w:val="00ED1E65"/>
    <w:rsid w:val="00ED2A96"/>
    <w:rsid w:val="00ED2E30"/>
    <w:rsid w:val="00ED31CE"/>
    <w:rsid w:val="00ED3565"/>
    <w:rsid w:val="00ED496C"/>
    <w:rsid w:val="00ED4A74"/>
    <w:rsid w:val="00ED564B"/>
    <w:rsid w:val="00ED5779"/>
    <w:rsid w:val="00ED6D40"/>
    <w:rsid w:val="00ED7C12"/>
    <w:rsid w:val="00EE07DF"/>
    <w:rsid w:val="00EE0FF4"/>
    <w:rsid w:val="00EE159E"/>
    <w:rsid w:val="00EE2593"/>
    <w:rsid w:val="00EE2DB9"/>
    <w:rsid w:val="00EE4CD8"/>
    <w:rsid w:val="00EE4F49"/>
    <w:rsid w:val="00EE57AB"/>
    <w:rsid w:val="00EE62C5"/>
    <w:rsid w:val="00EE77E4"/>
    <w:rsid w:val="00EE7C5B"/>
    <w:rsid w:val="00EF36AC"/>
    <w:rsid w:val="00EF394D"/>
    <w:rsid w:val="00EF3FAE"/>
    <w:rsid w:val="00EF47D1"/>
    <w:rsid w:val="00EF4BE6"/>
    <w:rsid w:val="00EF5B7B"/>
    <w:rsid w:val="00EF6875"/>
    <w:rsid w:val="00F00017"/>
    <w:rsid w:val="00F0031A"/>
    <w:rsid w:val="00F008E8"/>
    <w:rsid w:val="00F0229B"/>
    <w:rsid w:val="00F04BCE"/>
    <w:rsid w:val="00F0565F"/>
    <w:rsid w:val="00F0628B"/>
    <w:rsid w:val="00F0691C"/>
    <w:rsid w:val="00F06EB4"/>
    <w:rsid w:val="00F112CD"/>
    <w:rsid w:val="00F12DC6"/>
    <w:rsid w:val="00F13165"/>
    <w:rsid w:val="00F13E29"/>
    <w:rsid w:val="00F1555F"/>
    <w:rsid w:val="00F15D5F"/>
    <w:rsid w:val="00F15E79"/>
    <w:rsid w:val="00F16989"/>
    <w:rsid w:val="00F16DCA"/>
    <w:rsid w:val="00F17572"/>
    <w:rsid w:val="00F177CB"/>
    <w:rsid w:val="00F179CB"/>
    <w:rsid w:val="00F17AF2"/>
    <w:rsid w:val="00F2060B"/>
    <w:rsid w:val="00F20D83"/>
    <w:rsid w:val="00F217A9"/>
    <w:rsid w:val="00F22141"/>
    <w:rsid w:val="00F224E4"/>
    <w:rsid w:val="00F23CBD"/>
    <w:rsid w:val="00F24167"/>
    <w:rsid w:val="00F2453E"/>
    <w:rsid w:val="00F245F5"/>
    <w:rsid w:val="00F25086"/>
    <w:rsid w:val="00F25E43"/>
    <w:rsid w:val="00F266A5"/>
    <w:rsid w:val="00F26741"/>
    <w:rsid w:val="00F267AA"/>
    <w:rsid w:val="00F26890"/>
    <w:rsid w:val="00F26B5F"/>
    <w:rsid w:val="00F27BBF"/>
    <w:rsid w:val="00F27EF4"/>
    <w:rsid w:val="00F30E55"/>
    <w:rsid w:val="00F30F0E"/>
    <w:rsid w:val="00F30FA5"/>
    <w:rsid w:val="00F31193"/>
    <w:rsid w:val="00F3187D"/>
    <w:rsid w:val="00F33165"/>
    <w:rsid w:val="00F33A18"/>
    <w:rsid w:val="00F33D09"/>
    <w:rsid w:val="00F341D3"/>
    <w:rsid w:val="00F3475B"/>
    <w:rsid w:val="00F34BD9"/>
    <w:rsid w:val="00F34DBE"/>
    <w:rsid w:val="00F34F6F"/>
    <w:rsid w:val="00F34FFB"/>
    <w:rsid w:val="00F35016"/>
    <w:rsid w:val="00F35387"/>
    <w:rsid w:val="00F35BA2"/>
    <w:rsid w:val="00F35D39"/>
    <w:rsid w:val="00F36393"/>
    <w:rsid w:val="00F37FA7"/>
    <w:rsid w:val="00F40BF4"/>
    <w:rsid w:val="00F40C1D"/>
    <w:rsid w:val="00F4148A"/>
    <w:rsid w:val="00F41A33"/>
    <w:rsid w:val="00F4225E"/>
    <w:rsid w:val="00F43678"/>
    <w:rsid w:val="00F43F5F"/>
    <w:rsid w:val="00F444DF"/>
    <w:rsid w:val="00F44790"/>
    <w:rsid w:val="00F44987"/>
    <w:rsid w:val="00F44D9D"/>
    <w:rsid w:val="00F451EA"/>
    <w:rsid w:val="00F4525B"/>
    <w:rsid w:val="00F455CC"/>
    <w:rsid w:val="00F461E6"/>
    <w:rsid w:val="00F466F8"/>
    <w:rsid w:val="00F479C2"/>
    <w:rsid w:val="00F47B32"/>
    <w:rsid w:val="00F47F1B"/>
    <w:rsid w:val="00F501E8"/>
    <w:rsid w:val="00F50247"/>
    <w:rsid w:val="00F5046B"/>
    <w:rsid w:val="00F50C03"/>
    <w:rsid w:val="00F513DC"/>
    <w:rsid w:val="00F51CB0"/>
    <w:rsid w:val="00F5387D"/>
    <w:rsid w:val="00F55129"/>
    <w:rsid w:val="00F55F60"/>
    <w:rsid w:val="00F57218"/>
    <w:rsid w:val="00F61240"/>
    <w:rsid w:val="00F612FF"/>
    <w:rsid w:val="00F61548"/>
    <w:rsid w:val="00F62110"/>
    <w:rsid w:val="00F62406"/>
    <w:rsid w:val="00F625E0"/>
    <w:rsid w:val="00F6260A"/>
    <w:rsid w:val="00F62C7D"/>
    <w:rsid w:val="00F62E59"/>
    <w:rsid w:val="00F6379E"/>
    <w:rsid w:val="00F654E2"/>
    <w:rsid w:val="00F661C5"/>
    <w:rsid w:val="00F668CF"/>
    <w:rsid w:val="00F66EFA"/>
    <w:rsid w:val="00F6772E"/>
    <w:rsid w:val="00F677F1"/>
    <w:rsid w:val="00F67888"/>
    <w:rsid w:val="00F67A7D"/>
    <w:rsid w:val="00F70051"/>
    <w:rsid w:val="00F700B3"/>
    <w:rsid w:val="00F7177A"/>
    <w:rsid w:val="00F72C97"/>
    <w:rsid w:val="00F74077"/>
    <w:rsid w:val="00F742B5"/>
    <w:rsid w:val="00F74D1C"/>
    <w:rsid w:val="00F74E57"/>
    <w:rsid w:val="00F76BB5"/>
    <w:rsid w:val="00F76EDB"/>
    <w:rsid w:val="00F77AD7"/>
    <w:rsid w:val="00F80435"/>
    <w:rsid w:val="00F804E0"/>
    <w:rsid w:val="00F80747"/>
    <w:rsid w:val="00F80A46"/>
    <w:rsid w:val="00F80FC4"/>
    <w:rsid w:val="00F82316"/>
    <w:rsid w:val="00F8238A"/>
    <w:rsid w:val="00F82405"/>
    <w:rsid w:val="00F82520"/>
    <w:rsid w:val="00F826CD"/>
    <w:rsid w:val="00F82F4D"/>
    <w:rsid w:val="00F8369C"/>
    <w:rsid w:val="00F83AF2"/>
    <w:rsid w:val="00F84E8B"/>
    <w:rsid w:val="00F85810"/>
    <w:rsid w:val="00F867FD"/>
    <w:rsid w:val="00F870E5"/>
    <w:rsid w:val="00F8717E"/>
    <w:rsid w:val="00F874A9"/>
    <w:rsid w:val="00F901B2"/>
    <w:rsid w:val="00F9033F"/>
    <w:rsid w:val="00F90520"/>
    <w:rsid w:val="00F90722"/>
    <w:rsid w:val="00F90733"/>
    <w:rsid w:val="00F90BD3"/>
    <w:rsid w:val="00F9148B"/>
    <w:rsid w:val="00F914CD"/>
    <w:rsid w:val="00F91585"/>
    <w:rsid w:val="00F92AA8"/>
    <w:rsid w:val="00F92B04"/>
    <w:rsid w:val="00F93940"/>
    <w:rsid w:val="00F9466C"/>
    <w:rsid w:val="00F955C2"/>
    <w:rsid w:val="00F972D7"/>
    <w:rsid w:val="00F978DC"/>
    <w:rsid w:val="00F97B98"/>
    <w:rsid w:val="00FA01EB"/>
    <w:rsid w:val="00FA0D1B"/>
    <w:rsid w:val="00FA1150"/>
    <w:rsid w:val="00FA1839"/>
    <w:rsid w:val="00FA23FC"/>
    <w:rsid w:val="00FA2515"/>
    <w:rsid w:val="00FA2A99"/>
    <w:rsid w:val="00FA2E24"/>
    <w:rsid w:val="00FA2F35"/>
    <w:rsid w:val="00FA300F"/>
    <w:rsid w:val="00FA3351"/>
    <w:rsid w:val="00FA34A6"/>
    <w:rsid w:val="00FA47F1"/>
    <w:rsid w:val="00FA4E1B"/>
    <w:rsid w:val="00FA50FF"/>
    <w:rsid w:val="00FA5623"/>
    <w:rsid w:val="00FA5642"/>
    <w:rsid w:val="00FA6A8B"/>
    <w:rsid w:val="00FB037E"/>
    <w:rsid w:val="00FB06E5"/>
    <w:rsid w:val="00FB3A52"/>
    <w:rsid w:val="00FB4755"/>
    <w:rsid w:val="00FB5839"/>
    <w:rsid w:val="00FB6B23"/>
    <w:rsid w:val="00FB72DF"/>
    <w:rsid w:val="00FB7666"/>
    <w:rsid w:val="00FB7FB5"/>
    <w:rsid w:val="00FC0032"/>
    <w:rsid w:val="00FC066B"/>
    <w:rsid w:val="00FC1D8D"/>
    <w:rsid w:val="00FC274F"/>
    <w:rsid w:val="00FC2C92"/>
    <w:rsid w:val="00FC2DCC"/>
    <w:rsid w:val="00FC2E6D"/>
    <w:rsid w:val="00FC2F55"/>
    <w:rsid w:val="00FC308E"/>
    <w:rsid w:val="00FC48E0"/>
    <w:rsid w:val="00FC4E05"/>
    <w:rsid w:val="00FC5434"/>
    <w:rsid w:val="00FC5775"/>
    <w:rsid w:val="00FC707D"/>
    <w:rsid w:val="00FC7369"/>
    <w:rsid w:val="00FC75C1"/>
    <w:rsid w:val="00FC7B80"/>
    <w:rsid w:val="00FD20C9"/>
    <w:rsid w:val="00FD2D29"/>
    <w:rsid w:val="00FD2D38"/>
    <w:rsid w:val="00FD427F"/>
    <w:rsid w:val="00FD48C7"/>
    <w:rsid w:val="00FD4B09"/>
    <w:rsid w:val="00FD4C3B"/>
    <w:rsid w:val="00FD512B"/>
    <w:rsid w:val="00FD548B"/>
    <w:rsid w:val="00FD5738"/>
    <w:rsid w:val="00FD5F39"/>
    <w:rsid w:val="00FD62A6"/>
    <w:rsid w:val="00FD6AC0"/>
    <w:rsid w:val="00FD72F9"/>
    <w:rsid w:val="00FD7909"/>
    <w:rsid w:val="00FD7C3C"/>
    <w:rsid w:val="00FE0BBA"/>
    <w:rsid w:val="00FE11A9"/>
    <w:rsid w:val="00FE1CDD"/>
    <w:rsid w:val="00FE2224"/>
    <w:rsid w:val="00FE26F1"/>
    <w:rsid w:val="00FE2AA9"/>
    <w:rsid w:val="00FE4493"/>
    <w:rsid w:val="00FE471A"/>
    <w:rsid w:val="00FE4884"/>
    <w:rsid w:val="00FE4C11"/>
    <w:rsid w:val="00FE6508"/>
    <w:rsid w:val="00FE7088"/>
    <w:rsid w:val="00FE7D9C"/>
    <w:rsid w:val="00FE7E28"/>
    <w:rsid w:val="00FF00C5"/>
    <w:rsid w:val="00FF0EF3"/>
    <w:rsid w:val="00FF1021"/>
    <w:rsid w:val="00FF1812"/>
    <w:rsid w:val="00FF2642"/>
    <w:rsid w:val="00FF26FB"/>
    <w:rsid w:val="00FF2C9E"/>
    <w:rsid w:val="00FF2F6B"/>
    <w:rsid w:val="00FF40D7"/>
    <w:rsid w:val="00FF6156"/>
    <w:rsid w:val="00FF6AA0"/>
    <w:rsid w:val="00FF72BA"/>
    <w:rsid w:val="00FF7749"/>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06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17F8"/>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06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17F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1722</Words>
  <Characters>10225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2008 State Damage Prevention Program Grants Progress Report</vt:lpstr>
    </vt:vector>
  </TitlesOfParts>
  <Company>PHMSA</Company>
  <LinksUpToDate>false</LinksUpToDate>
  <CharactersWithSpaces>11924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 State Damage Prevention Program Grants Progress Report</dc:title>
  <dc:creator>max.kieba</dc:creator>
  <cp:lastModifiedBy>Leonberger, Bob</cp:lastModifiedBy>
  <cp:revision>2</cp:revision>
  <dcterms:created xsi:type="dcterms:W3CDTF">2016-03-24T15:17:00Z</dcterms:created>
  <dcterms:modified xsi:type="dcterms:W3CDTF">2016-03-24T15:17:00Z</dcterms:modified>
</cp:coreProperties>
</file>